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Christmas Crossword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4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5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6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shd w:fill="aaaaaa" w:val="solid" w:color="auto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10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11</w:t>
            </w:r>
          </w:p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A red _________ is where you give a misleading clue.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The opposite of a protagonist is the...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Doctor Roylott was an example of a traditional _________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An adjective describes a...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"Two tangled trees" is an example of?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13. </w:t>
            </w:r>
            <w:r>
              <w:t xml:space="preserve">The _________ is the first part of the story.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This is the third stage of the story pyramid.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The main character is called the...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"I was as angry as a hungry lion" is an example of?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Watson is an example of a "proper ____"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There are ___ stages in a conventional story.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Finish the title "The Speckled ____"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Which text does the warden with the poisoned nail polish come from?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Christmas Crossword</dc:title>
  <dcterms:created xsi:type="dcterms:W3CDTF">2021-10-11T03:55:58Z</dcterms:created>
  <dcterms:modified xsi:type="dcterms:W3CDTF">2021-10-11T03:55:58Z</dcterms:modified>
</cp:coreProperties>
</file>