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Wrap with paper, ribbon and a ---.(3) 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Precious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	Artist who first recorded "All I Want for Christmas Is My Two Front Teeth" in 1948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Christmas Season. (8)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Shepherds activity in the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Merry Christmas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you do before giving a present. (4)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Freedom from war. (5) 	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Honour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Partridge inhabit what fruit tree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Herod is a name used by several kings belonging which Roman province?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renouned Christmas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the ladies were doing (7)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Wishes written on paper make this.(4)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There are five of these birds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Number of days of Christmas (6)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Twelve in 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Artist who recorded "Driving Home for Christmas" (5,3)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If you send some, you will receive some. (5) 	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Gave the shepherds good tidings of great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Joseph and Mary fled here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Name of the Christmas carol about evergreen plants (3,5,3,3,3)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Santa delivers these to good children.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Flakes that fall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Otherwise known as the city of David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Roman Emperor who sent out a decree that all the world should be taxed?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First word of a famous Christmas poem. (4)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Hens from a European country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popular Christmas plant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Feast of Stephen (6,3)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hang from the Christmas tree. (7) 	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best-selling Christmas recording of all-time? (5,9)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seven swans were doing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	Artist who first recorded "All I Want for Christmas Is My Two Front Teeth" in 1948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Guided the three wise men to the infant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Hogmanay is a celebration of the new 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Appeared to the shepherds with the angel (8,4)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Santa's favourite animals.(9)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Nine ------ Dancing (6) 	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Appeared to the shepherds with the angel (8,4)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single true one (4) 	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Joseph's city (8) 	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Where the three wise men see the celestial body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Traditional meat for Christmas dinner. (6) 	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Poultry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Saint that the character of Santa Claus based on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Twinkle on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best-selling Christmas recording of all-time? (5,9)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Milking, eight in total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Color of Christmas that Elvis Presley sung about (4)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Short word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Artist who recorded "Driving Home for Christmas" (5,3)</w:t>
            </w:r>
          </w:p>
        </w:tc>
      </w:tr>
    </w:tbl>
    <w:p>
      <w:pPr>
        <w:pStyle w:val="WordBankLarge"/>
      </w:pPr>
      <w:r>
        <w:t xml:space="preserve">   joyeuxnoel    </w:t>
      </w:r>
      <w:r>
        <w:t xml:space="preserve">   Lights    </w:t>
      </w:r>
      <w:r>
        <w:t xml:space="preserve">   Judaea    </w:t>
      </w:r>
      <w:r>
        <w:t xml:space="preserve">   Snow    </w:t>
      </w:r>
      <w:r>
        <w:t xml:space="preserve">   Star    </w:t>
      </w:r>
      <w:r>
        <w:t xml:space="preserve">   xmas    </w:t>
      </w:r>
      <w:r>
        <w:t xml:space="preserve">   Spike    </w:t>
      </w:r>
      <w:r>
        <w:t xml:space="preserve">   JONES    </w:t>
      </w:r>
      <w:r>
        <w:t xml:space="preserve">   Watching    </w:t>
      </w:r>
      <w:r>
        <w:t xml:space="preserve">   Theholyandtheivy    </w:t>
      </w:r>
      <w:r>
        <w:t xml:space="preserve">   Drummers    </w:t>
      </w:r>
      <w:r>
        <w:t xml:space="preserve">   Maids    </w:t>
      </w:r>
      <w:r>
        <w:t xml:space="preserve">   Boxingday    </w:t>
      </w:r>
      <w:r>
        <w:t xml:space="preserve">   angel    </w:t>
      </w:r>
      <w:r>
        <w:t xml:space="preserve">   Golden    </w:t>
      </w:r>
      <w:r>
        <w:t xml:space="preserve">   Poinsettia    </w:t>
      </w:r>
      <w:r>
        <w:t xml:space="preserve">   Swimming    </w:t>
      </w:r>
      <w:r>
        <w:t xml:space="preserve">   Twas    </w:t>
      </w:r>
      <w:r>
        <w:t xml:space="preserve">   Pear    </w:t>
      </w:r>
      <w:r>
        <w:t xml:space="preserve">   Toys    </w:t>
      </w:r>
      <w:r>
        <w:t xml:space="preserve">   Nicolas    </w:t>
      </w:r>
      <w:r>
        <w:t xml:space="preserve">   Hens    </w:t>
      </w:r>
      <w:r>
        <w:t xml:space="preserve">   Baubles    </w:t>
      </w:r>
      <w:r>
        <w:t xml:space="preserve">   Twelve    </w:t>
      </w:r>
      <w:r>
        <w:t xml:space="preserve">   French    </w:t>
      </w:r>
      <w:r>
        <w:t xml:space="preserve">   Cards    </w:t>
      </w:r>
      <w:r>
        <w:t xml:space="preserve">   Bow    </w:t>
      </w:r>
      <w:r>
        <w:t xml:space="preserve">   Reindeer    </w:t>
      </w:r>
      <w:r>
        <w:t xml:space="preserve">   White    </w:t>
      </w:r>
      <w:r>
        <w:t xml:space="preserve">   Christmas    </w:t>
      </w:r>
      <w:r>
        <w:t xml:space="preserve">   Bethlehem    </w:t>
      </w:r>
      <w:r>
        <w:t xml:space="preserve">   Nazareth    </w:t>
      </w:r>
      <w:r>
        <w:t xml:space="preserve">   Chris    </w:t>
      </w:r>
      <w:r>
        <w:t xml:space="preserve">   Rea    </w:t>
      </w:r>
      <w:r>
        <w:t xml:space="preserve">   Wrap    </w:t>
      </w:r>
      <w:r>
        <w:t xml:space="preserve">   Caesar    </w:t>
      </w:r>
      <w:r>
        <w:t xml:space="preserve">   List    </w:t>
      </w:r>
      <w:r>
        <w:t xml:space="preserve">   Calling    </w:t>
      </w:r>
      <w:r>
        <w:t xml:space="preserve">   Heavenly    </w:t>
      </w:r>
      <w:r>
        <w:t xml:space="preserve">   Host    </w:t>
      </w:r>
      <w:r>
        <w:t xml:space="preserve">   Dancing    </w:t>
      </w:r>
      <w:r>
        <w:t xml:space="preserve">   Peace    </w:t>
      </w:r>
      <w:r>
        <w:t xml:space="preserve">   Yuletide    </w:t>
      </w:r>
      <w:r>
        <w:t xml:space="preserve">   Worship    </w:t>
      </w:r>
      <w:r>
        <w:t xml:space="preserve">   Turkey    </w:t>
      </w:r>
      <w:r>
        <w:t xml:space="preserve">   Blue    </w:t>
      </w:r>
      <w:r>
        <w:t xml:space="preserve">   Love    </w:t>
      </w:r>
      <w:r>
        <w:t xml:space="preserve">   Star    </w:t>
      </w:r>
      <w:r>
        <w:t xml:space="preserve">   Ladies    </w:t>
      </w:r>
      <w:r>
        <w:t xml:space="preserve">   Egypt    </w:t>
      </w:r>
      <w:r>
        <w:t xml:space="preserve">   Sprouts    </w:t>
      </w:r>
      <w:r>
        <w:t xml:space="preserve">   Year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2021-10-11T03:55:00Z</dcterms:created>
  <dcterms:modified xsi:type="dcterms:W3CDTF">2021-10-11T03:55:00Z</dcterms:modified>
</cp:coreProperties>
</file>