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wreath    </w:t>
      </w:r>
      <w:r>
        <w:t xml:space="preserve">   mistletoe    </w:t>
      </w:r>
      <w:r>
        <w:t xml:space="preserve">   candle    </w:t>
      </w:r>
      <w:r>
        <w:t xml:space="preserve">   lights    </w:t>
      </w:r>
      <w:r>
        <w:t xml:space="preserve">   present    </w:t>
      </w:r>
      <w:r>
        <w:t xml:space="preserve">   frankincense    </w:t>
      </w:r>
      <w:r>
        <w:t xml:space="preserve">   Shepherd    </w:t>
      </w:r>
      <w:r>
        <w:t xml:space="preserve">   Bethlehem    </w:t>
      </w:r>
      <w:r>
        <w:t xml:space="preserve">   angels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spelling words</dc:title>
  <dcterms:created xsi:type="dcterms:W3CDTF">2021-10-11T03:57:44Z</dcterms:created>
  <dcterms:modified xsi:type="dcterms:W3CDTF">2021-10-11T03:57:44Z</dcterms:modified>
</cp:coreProperties>
</file>