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Kidney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Hypertension    </w:t>
      </w:r>
      <w:r>
        <w:t xml:space="preserve">   Kidney Function    </w:t>
      </w:r>
      <w:r>
        <w:t xml:space="preserve">   Red Blood Cells    </w:t>
      </w:r>
      <w:r>
        <w:t xml:space="preserve">   KUB    </w:t>
      </w:r>
      <w:r>
        <w:t xml:space="preserve">   Excess Fluid    </w:t>
      </w:r>
      <w:r>
        <w:t xml:space="preserve">   Renal Failure    </w:t>
      </w:r>
      <w:r>
        <w:t xml:space="preserve">   Fatigue    </w:t>
      </w:r>
      <w:r>
        <w:t xml:space="preserve">   Epoetin Alfa    </w:t>
      </w:r>
      <w:r>
        <w:t xml:space="preserve">   Stages    </w:t>
      </w:r>
      <w:r>
        <w:t xml:space="preserve">   Treatment    </w:t>
      </w:r>
      <w:r>
        <w:t xml:space="preserve">   GFR    </w:t>
      </w:r>
      <w:r>
        <w:t xml:space="preserve">   Chronic Kidney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Kidney Disease</dc:title>
  <dcterms:created xsi:type="dcterms:W3CDTF">2021-10-11T03:59:59Z</dcterms:created>
  <dcterms:modified xsi:type="dcterms:W3CDTF">2021-10-11T03:59:59Z</dcterms:modified>
</cp:coreProperties>
</file>