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potential difference in a circuit, measured in Volts.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pathway through which electric current (electron) flows.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Measures the voltage in circuits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rate of electron flow in a circuit, measured in Amperes.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material that stops heat and electric current from flowing. (For example: rubber or styrofoam)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unit of power in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switch actuated by electrical impulses generated by a dial or key pulsing arrangement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Measures the current in circuits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Switches that have moving parts and allow you to turn a load on or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switch that contains no moving parts and uses electricity to turn itself on and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pathway that prevents electric current from flowing freely or stops the flow - light is off!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Electrical current that only moves in one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switch in which a projecting knob or arm, moving through a small arc, causes the contacts to open or close an electric circuitsuddenly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naturally poor conductor that could easily be modified to conduct electricity under certain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Current that changes direction on a regular interval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pathway that allows an electric current to flow freely - light is on!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device that enables you to turn current on and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electric circuit with a single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circuit that contains more than one path for current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Switch having a sliding button, bar or knob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material that allows heat and electricity to flow through it. (For example: any metal)</w:t>
            </w:r>
          </w:p>
        </w:tc>
      </w:tr>
    </w:tbl>
    <w:p>
      <w:pPr>
        <w:pStyle w:val="WordBankLarge"/>
      </w:pPr>
      <w:r>
        <w:t xml:space="preserve">   Parallel circuit     </w:t>
      </w:r>
      <w:r>
        <w:t xml:space="preserve">   Series circuit    </w:t>
      </w:r>
      <w:r>
        <w:t xml:space="preserve">   Current    </w:t>
      </w:r>
      <w:r>
        <w:t xml:space="preserve">   Closed circuit     </w:t>
      </w:r>
      <w:r>
        <w:t xml:space="preserve">   Open circuit     </w:t>
      </w:r>
      <w:r>
        <w:t xml:space="preserve">   Conductor     </w:t>
      </w:r>
      <w:r>
        <w:t xml:space="preserve">   Insulator     </w:t>
      </w:r>
      <w:r>
        <w:t xml:space="preserve">   Electric circuit     </w:t>
      </w:r>
      <w:r>
        <w:t xml:space="preserve">   Voltmeter     </w:t>
      </w:r>
      <w:r>
        <w:t xml:space="preserve">   Ammeter     </w:t>
      </w:r>
      <w:r>
        <w:t xml:space="preserve">   Watt    </w:t>
      </w:r>
      <w:r>
        <w:t xml:space="preserve">   Voltage    </w:t>
      </w:r>
      <w:r>
        <w:t xml:space="preserve">   Alternating current     </w:t>
      </w:r>
      <w:r>
        <w:t xml:space="preserve">   Direct current     </w:t>
      </w:r>
      <w:r>
        <w:t xml:space="preserve">   Semiconductor    </w:t>
      </w:r>
      <w:r>
        <w:t xml:space="preserve">   Switch    </w:t>
      </w:r>
      <w:r>
        <w:t xml:space="preserve">   Mechanical switch     </w:t>
      </w:r>
      <w:r>
        <w:t xml:space="preserve">   Toggle switch     </w:t>
      </w:r>
      <w:r>
        <w:t xml:space="preserve">   Slide switch     </w:t>
      </w:r>
      <w:r>
        <w:t xml:space="preserve">   Dial switch     </w:t>
      </w:r>
      <w:r>
        <w:t xml:space="preserve">   Transistor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Circuits</dc:title>
  <dcterms:created xsi:type="dcterms:W3CDTF">2021-10-11T04:02:17Z</dcterms:created>
  <dcterms:modified xsi:type="dcterms:W3CDTF">2021-10-11T04:02:17Z</dcterms:modified>
</cp:coreProperties>
</file>