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Circulation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no    </w:t>
      </w:r>
      <w:r>
        <w:t xml:space="preserve">   lumen    </w:t>
      </w:r>
      <w:r>
        <w:t xml:space="preserve">   pulmonary artery    </w:t>
      </w:r>
      <w:r>
        <w:t xml:space="preserve">   inhalation    </w:t>
      </w:r>
      <w:r>
        <w:t xml:space="preserve">   right    </w:t>
      </w:r>
      <w:r>
        <w:t xml:space="preserve">   artery    </w:t>
      </w:r>
      <w:r>
        <w:t xml:space="preserve">   ventricles    </w:t>
      </w:r>
      <w:r>
        <w:t xml:space="preserve">   valves closing    </w:t>
      </w:r>
      <w:r>
        <w:t xml:space="preserve">   circulation    </w:t>
      </w:r>
      <w:r>
        <w:t xml:space="preserve">   four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Circulation System</dc:title>
  <dcterms:created xsi:type="dcterms:W3CDTF">2021-10-11T04:01:38Z</dcterms:created>
  <dcterms:modified xsi:type="dcterms:W3CDTF">2021-10-11T04:01:38Z</dcterms:modified>
</cp:coreProperties>
</file>