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Platelets    </w:t>
      </w:r>
      <w:r>
        <w:t xml:space="preserve">   Blood    </w:t>
      </w:r>
      <w:r>
        <w:t xml:space="preserve">   Alveoli    </w:t>
      </w:r>
      <w:r>
        <w:t xml:space="preserve">   Hemoglobin    </w:t>
      </w:r>
      <w:r>
        <w:t xml:space="preserve">   Oxygen-rich    </w:t>
      </w:r>
      <w:r>
        <w:t xml:space="preserve">   Carbon-dioxide    </w:t>
      </w:r>
      <w:r>
        <w:t xml:space="preserve">   Center    </w:t>
      </w:r>
      <w:r>
        <w:t xml:space="preserve">   Capillaries    </w:t>
      </w:r>
      <w:r>
        <w:t xml:space="preserve">   Circulatory System    </w:t>
      </w:r>
      <w:r>
        <w:t xml:space="preserve">   Heart    </w:t>
      </w:r>
      <w:r>
        <w:t xml:space="preserve">   Arteries    </w:t>
      </w:r>
      <w:r>
        <w:t xml:space="preserve">   Veins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2021-10-11T04:02:40Z</dcterms:created>
  <dcterms:modified xsi:type="dcterms:W3CDTF">2021-10-11T04:02:40Z</dcterms:modified>
</cp:coreProperties>
</file>