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Auricle    </w:t>
      </w:r>
      <w:r>
        <w:t xml:space="preserve">   Ventricles    </w:t>
      </w:r>
      <w:r>
        <w:t xml:space="preserve">   Arteries    </w:t>
      </w:r>
      <w:r>
        <w:t xml:space="preserve">   Kidneys    </w:t>
      </w:r>
      <w:r>
        <w:t xml:space="preserve">   Pulmonary vein    </w:t>
      </w:r>
      <w:r>
        <w:t xml:space="preserve">   Pulmonary artery    </w:t>
      </w:r>
      <w:r>
        <w:t xml:space="preserve">   Capillaries    </w:t>
      </w:r>
      <w:r>
        <w:t xml:space="preserve">   inferior vena cava    </w:t>
      </w:r>
      <w:r>
        <w:t xml:space="preserve">   Superior vena cava    </w:t>
      </w:r>
      <w:r>
        <w:t xml:space="preserve">   Organs    </w:t>
      </w:r>
      <w:r>
        <w:t xml:space="preserve">   Veins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2021-10-11T04:01:33Z</dcterms:created>
  <dcterms:modified xsi:type="dcterms:W3CDTF">2021-10-11T04:01:33Z</dcterms:modified>
</cp:coreProperties>
</file>