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Cisco 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PDM    </w:t>
      </w:r>
      <w:r>
        <w:t xml:space="preserve">   SPF    </w:t>
      </w:r>
      <w:r>
        <w:t xml:space="preserve">   Bellman Ford Algorithm    </w:t>
      </w:r>
      <w:r>
        <w:t xml:space="preserve">   Supernet Route    </w:t>
      </w:r>
      <w:r>
        <w:t xml:space="preserve">   Network Route    </w:t>
      </w:r>
      <w:r>
        <w:t xml:space="preserve">   Ultimate Route    </w:t>
      </w:r>
      <w:r>
        <w:t xml:space="preserve">   Linke State Packet    </w:t>
      </w:r>
      <w:r>
        <w:t xml:space="preserve">   Dijkstra Algorithm    </w:t>
      </w:r>
      <w:r>
        <w:t xml:space="preserve">   Triggered Update    </w:t>
      </w:r>
      <w:r>
        <w:t xml:space="preserve">   Child Route    </w:t>
      </w:r>
      <w:r>
        <w:t xml:space="preserve">   Parent Route    </w:t>
      </w:r>
      <w:r>
        <w:t xml:space="preserve">   Autonomous System    </w:t>
      </w:r>
      <w:r>
        <w:t xml:space="preserve">   Legacy Protocol    </w:t>
      </w:r>
      <w:r>
        <w:t xml:space="preserve">   Exterior Gateway Protocol    </w:t>
      </w:r>
      <w:r>
        <w:t xml:space="preserve">   Interior Gateway Protocol    </w:t>
      </w:r>
      <w:r>
        <w:t xml:space="preserve">   PeriodicUpdate    </w:t>
      </w:r>
      <w:r>
        <w:t xml:space="preserve">   Datastructures    </w:t>
      </w:r>
      <w:r>
        <w:t xml:space="preserve">   Adjaceny    </w:t>
      </w:r>
      <w:r>
        <w:t xml:space="preserve">   Neighbor    </w:t>
      </w:r>
      <w:r>
        <w:t xml:space="preserve">   Vector    </w:t>
      </w:r>
      <w:r>
        <w:t xml:space="preserve">   Distance    </w:t>
      </w:r>
      <w:r>
        <w:t xml:space="preserve">   Splithorizon    </w:t>
      </w:r>
      <w:r>
        <w:t xml:space="preserve">   Algorithm    </w:t>
      </w:r>
      <w:r>
        <w:t xml:space="preserve">   Metric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Cisco II</dc:title>
  <dcterms:created xsi:type="dcterms:W3CDTF">2021-10-11T04:01:50Z</dcterms:created>
  <dcterms:modified xsi:type="dcterms:W3CDTF">2021-10-11T04:01:50Z</dcterms:modified>
</cp:coreProperties>
</file>