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Issaquah    </w:t>
      </w:r>
      <w:r>
        <w:t xml:space="preserve">   Silverdale    </w:t>
      </w:r>
      <w:r>
        <w:t xml:space="preserve">   Kent    </w:t>
      </w:r>
      <w:r>
        <w:t xml:space="preserve">   Kirkland    </w:t>
      </w:r>
      <w:r>
        <w:t xml:space="preserve">   Bellevue    </w:t>
      </w:r>
      <w:r>
        <w:t xml:space="preserve">   Everett    </w:t>
      </w:r>
      <w:r>
        <w:t xml:space="preserve">   Blaine    </w:t>
      </w:r>
      <w:r>
        <w:t xml:space="preserve">   Spokane    </w:t>
      </w:r>
      <w:r>
        <w:t xml:space="preserve">   Olympia    </w:t>
      </w:r>
      <w:r>
        <w:t xml:space="preserve">   Tacoma    </w:t>
      </w:r>
      <w:r>
        <w:t xml:space="preserve">   Seattle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</dc:title>
  <dcterms:created xsi:type="dcterms:W3CDTF">2021-10-11T04:02:57Z</dcterms:created>
  <dcterms:modified xsi:type="dcterms:W3CDTF">2021-10-11T04:02:57Z</dcterms:modified>
</cp:coreProperties>
</file>