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Pyongyang    </w:t>
      </w:r>
      <w:r>
        <w:t xml:space="preserve">   Bogota    </w:t>
      </w:r>
      <w:r>
        <w:t xml:space="preserve">   Caracas    </w:t>
      </w:r>
      <w:r>
        <w:t xml:space="preserve">   Rome    </w:t>
      </w:r>
      <w:r>
        <w:t xml:space="preserve">   Belgrade    </w:t>
      </w:r>
      <w:r>
        <w:t xml:space="preserve">   Bratislava    </w:t>
      </w:r>
      <w:r>
        <w:t xml:space="preserve">   Munich    </w:t>
      </w:r>
      <w:r>
        <w:t xml:space="preserve">   Oslo    </w:t>
      </w:r>
      <w:r>
        <w:t xml:space="preserve">   Sarajevo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of the World</dc:title>
  <dcterms:created xsi:type="dcterms:W3CDTF">2021-10-11T04:03:54Z</dcterms:created>
  <dcterms:modified xsi:type="dcterms:W3CDTF">2021-10-11T04:03:54Z</dcterms:modified>
</cp:coreProperties>
</file>