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Citizenship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conflict    </w:t>
      </w:r>
      <w:r>
        <w:t xml:space="preserve">   sectarianism    </w:t>
      </w:r>
      <w:r>
        <w:t xml:space="preserve">   racism    </w:t>
      </w:r>
      <w:r>
        <w:t xml:space="preserve">   discrimination    </w:t>
      </w:r>
      <w:r>
        <w:t xml:space="preserve">   prejudice    </w:t>
      </w:r>
      <w:r>
        <w:t xml:space="preserve">   stereotype    </w:t>
      </w:r>
      <w:r>
        <w:t xml:space="preserve">   ethnic    </w:t>
      </w:r>
      <w:r>
        <w:t xml:space="preserve">   cultural diversity    </w:t>
      </w:r>
      <w:r>
        <w:t xml:space="preserve">   identity    </w:t>
      </w:r>
      <w:r>
        <w:t xml:space="preserve">   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 Word Search</dc:title>
  <dcterms:created xsi:type="dcterms:W3CDTF">2021-10-11T04:03:43Z</dcterms:created>
  <dcterms:modified xsi:type="dcterms:W3CDTF">2021-10-11T04:03:43Z</dcterms:modified>
</cp:coreProperties>
</file>