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Work in Committee    </w:t>
      </w:r>
      <w:r>
        <w:t xml:space="preserve">   OpportunityCost    </w:t>
      </w:r>
      <w:r>
        <w:t xml:space="preserve">   Scarcity    </w:t>
      </w:r>
      <w:r>
        <w:t xml:space="preserve">   Citizenship    </w:t>
      </w:r>
      <w:r>
        <w:t xml:space="preserve">   1st Amendment    </w:t>
      </w:r>
      <w:r>
        <w:t xml:space="preserve">   Petition    </w:t>
      </w:r>
      <w:r>
        <w:t xml:space="preserve">   Press    </w:t>
      </w:r>
      <w:r>
        <w:t xml:space="preserve">   Assembly    </w:t>
      </w:r>
      <w:r>
        <w:t xml:space="preserve">   Religion    </w:t>
      </w:r>
      <w:r>
        <w:t xml:space="preserve">   Media    </w:t>
      </w:r>
      <w:r>
        <w:t xml:space="preserve">   Green Party    </w:t>
      </w:r>
      <w:r>
        <w:t xml:space="preserve">   Third Parties    </w:t>
      </w:r>
      <w:r>
        <w:t xml:space="preserve">   Political Parties    </w:t>
      </w:r>
      <w:r>
        <w:t xml:space="preserve">   Bicameral    </w:t>
      </w:r>
      <w:r>
        <w:t xml:space="preserve">   House of Representatives    </w:t>
      </w:r>
      <w:r>
        <w:t xml:space="preserve">   Congress    </w:t>
      </w:r>
      <w:r>
        <w:t xml:space="preserve">   Magna Carta    </w:t>
      </w:r>
      <w:r>
        <w:t xml:space="preserve">   Limited Governement    </w:t>
      </w:r>
      <w:r>
        <w:t xml:space="preserve">   Impeach    </w:t>
      </w:r>
      <w:r>
        <w:t xml:space="preserve">   Veto    </w:t>
      </w:r>
      <w:r>
        <w:t xml:space="preserve">   Override    </w:t>
      </w:r>
      <w:r>
        <w:t xml:space="preserve">   Expressed/Implied Powers    </w:t>
      </w:r>
      <w:r>
        <w:t xml:space="preserve">   Interest Groups    </w:t>
      </w:r>
      <w:r>
        <w:t xml:space="preserve">   Lobbying    </w:t>
      </w:r>
      <w:r>
        <w:t xml:space="preserve">   Separation of Powers    </w:t>
      </w:r>
      <w:r>
        <w:t xml:space="preserve">   Checks and Balances    </w:t>
      </w:r>
      <w:r>
        <w:t xml:space="preserve">   Due Process    </w:t>
      </w:r>
      <w:r>
        <w:t xml:space="preserve">   Executive Branch    </w:t>
      </w:r>
      <w:r>
        <w:t xml:space="preserve">   Commander and Chief    </w:t>
      </w:r>
      <w:r>
        <w:t xml:space="preserve">   Economics    </w:t>
      </w:r>
      <w:r>
        <w:t xml:space="preserve">   Jury Duty    </w:t>
      </w:r>
      <w:r>
        <w:t xml:space="preserve">   Marbury v. Madison    </w:t>
      </w:r>
      <w:r>
        <w:t xml:space="preserve">   Judicial    </w:t>
      </w:r>
      <w:r>
        <w:t xml:space="preserve">   State    </w:t>
      </w:r>
      <w:r>
        <w:t xml:space="preserve">   Local    </w:t>
      </w:r>
      <w:r>
        <w:t xml:space="preserve">   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2021-10-11T04:04:10Z</dcterms:created>
  <dcterms:modified xsi:type="dcterms:W3CDTF">2021-10-11T04:04:10Z</dcterms:modified>
</cp:coreProperties>
</file>