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Liberties and Public Policy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nonverbal communication, such as burning a flag or wearing an armband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granted citizenship and equal civil and legal rights to African Americans and slaves who had been emancipated after the American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legal concept under which the Supreme Court has nationalized the Bill of Rights by making most of its provisions applicable to the states through the 14th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written authorization from a court specifying the area to be searched and what the police are searching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10 amendments to the U.S.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situation in which the police have reasonable grounds to believe that a person should be arrested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constitutional and other legal protections against government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government actions preventing material from being published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establishes the four great liberties: freedom of the press, of speech, of religion, and of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the 1st amendment stating that "congress shall make no law respecting an establishment of religion"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communication is the form of advertising, which can be restricted more than many other types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says that people cannot be deprived of life, liberty, or property by the U.S. or state governments without due process of law</w:t>
            </w:r>
          </w:p>
        </w:tc>
      </w:tr>
    </w:tbl>
    <w:p>
      <w:pPr>
        <w:pStyle w:val="WordBankLarge"/>
      </w:pPr>
      <w:r>
        <w:t xml:space="preserve">   civil liberties    </w:t>
      </w:r>
      <w:r>
        <w:t xml:space="preserve">   Bill of Rights    </w:t>
      </w:r>
      <w:r>
        <w:t xml:space="preserve">   First Amendment    </w:t>
      </w:r>
      <w:r>
        <w:t xml:space="preserve">   Fourteenth amendment    </w:t>
      </w:r>
      <w:r>
        <w:t xml:space="preserve">   due process clause    </w:t>
      </w:r>
      <w:r>
        <w:t xml:space="preserve">   incorporation doctrine    </w:t>
      </w:r>
      <w:r>
        <w:t xml:space="preserve">   establishment clause    </w:t>
      </w:r>
      <w:r>
        <w:t xml:space="preserve">   prior restraint    </w:t>
      </w:r>
      <w:r>
        <w:t xml:space="preserve">   symbolic speech    </w:t>
      </w:r>
      <w:r>
        <w:t xml:space="preserve">   commercial speech    </w:t>
      </w:r>
      <w:r>
        <w:t xml:space="preserve">   probable cause    </w:t>
      </w:r>
      <w:r>
        <w:t xml:space="preserve">   search warrant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Liberties and Public Policy</dc:title>
  <dcterms:created xsi:type="dcterms:W3CDTF">2021-10-11T04:05:20Z</dcterms:created>
  <dcterms:modified xsi:type="dcterms:W3CDTF">2021-10-11T04:05:20Z</dcterms:modified>
</cp:coreProperties>
</file>