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separation of people based racial, ethnic, or other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massive rally in Washington to urge the passage of President Kennedy's Civil Rights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Amendment granted citizenship and equal civil and legal rights to African Americans and slaves who had been emancipated after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made racial, religious, and sex discrimination by employers illegal and gave the government the power to enforce all laws governing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Students from North Carolina A&amp;T sat at an all-white counter at Woolworth and refused to move until 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15-year old girl who had sat in the front of the bus and refused to give up her seat.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Protest against segregation by Blacks and Whites riding buses together through the south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Leader, He opposed discrimination against blacks by organizing nonviolent resistance and peaceful demonstrations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and local laws passed from the end of Reconstruction in 1877 through the mid-1950s by which white southerners reasserted their dominance by denying African Americans basic social, economic, and civil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Thousands of children gathered together to march downtown to talk to the mayor about segergation.</w:t>
            </w:r>
          </w:p>
        </w:tc>
      </w:tr>
    </w:tbl>
    <w:p>
      <w:pPr>
        <w:pStyle w:val="WordBankMedium"/>
      </w:pPr>
      <w:r>
        <w:t xml:space="preserve">   NAACP    </w:t>
      </w:r>
      <w:r>
        <w:t xml:space="preserve">   Civil Rights Act of 1964    </w:t>
      </w:r>
      <w:r>
        <w:t xml:space="preserve">   Martin Luther King Jr    </w:t>
      </w:r>
      <w:r>
        <w:t xml:space="preserve">   Freedom Riders    </w:t>
      </w:r>
      <w:r>
        <w:t xml:space="preserve">   March on Washington    </w:t>
      </w:r>
      <w:r>
        <w:t xml:space="preserve">   Greensboro Four    </w:t>
      </w:r>
      <w:r>
        <w:t xml:space="preserve">   14th Amendment    </w:t>
      </w:r>
      <w:r>
        <w:t xml:space="preserve">   Jim Crow Laws    </w:t>
      </w:r>
      <w:r>
        <w:t xml:space="preserve">   segregation    </w:t>
      </w:r>
      <w:r>
        <w:t xml:space="preserve">   Claudette Colvin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2021-10-11T04:06:10Z</dcterms:created>
  <dcterms:modified xsi:type="dcterms:W3CDTF">2021-10-11T04:06:10Z</dcterms:modified>
</cp:coreProperties>
</file>