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civil rights    </w:t>
      </w:r>
      <w:r>
        <w:t xml:space="preserve">   discrimination    </w:t>
      </w:r>
      <w:r>
        <w:t xml:space="preserve">   harass    </w:t>
      </w:r>
      <w:r>
        <w:t xml:space="preserve">   civil disobedience    </w:t>
      </w:r>
      <w:r>
        <w:t xml:space="preserve">   jim crow laws    </w:t>
      </w:r>
      <w:r>
        <w:t xml:space="preserve">   protest    </w:t>
      </w:r>
      <w:r>
        <w:t xml:space="preserve">   demonstration    </w:t>
      </w:r>
      <w:r>
        <w:t xml:space="preserve">   activist    </w:t>
      </w:r>
      <w:r>
        <w:t xml:space="preserve">   sit-in    </w:t>
      </w:r>
      <w:r>
        <w:t xml:space="preserve">   boycott    </w:t>
      </w:r>
      <w:r>
        <w:t xml:space="preserve">   segregation    </w:t>
      </w:r>
      <w:r>
        <w:t xml:space="preserve">   oppression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Vocabulary</dc:title>
  <dcterms:created xsi:type="dcterms:W3CDTF">2021-10-11T04:06:07Z</dcterms:created>
  <dcterms:modified xsi:type="dcterms:W3CDTF">2021-10-11T04:06:07Z</dcterms:modified>
</cp:coreProperties>
</file>