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state to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 how many people died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freed by the emancipation proclamation?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were the Confederates represented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the Union represented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Northern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surrendered at the end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were the Southern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Robert E. Lee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speech given by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Civil War begin?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 day major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William Sherman's march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Lincoln's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Union general who later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marched to Savannah with his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the Civil war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Lincoln get shot?</w:t>
            </w:r>
          </w:p>
        </w:tc>
      </w:tr>
    </w:tbl>
    <w:p>
      <w:pPr>
        <w:pStyle w:val="WordBankLarge"/>
      </w:pPr>
      <w:r>
        <w:t xml:space="preserve">   John Wilkes Booth    </w:t>
      </w:r>
      <w:r>
        <w:t xml:space="preserve">   Fort Sumter    </w:t>
      </w:r>
      <w:r>
        <w:t xml:space="preserve">   South Carolina    </w:t>
      </w:r>
      <w:r>
        <w:t xml:space="preserve">   Andrew Johnson    </w:t>
      </w:r>
      <w:r>
        <w:t xml:space="preserve">   Slaves    </w:t>
      </w:r>
      <w:r>
        <w:t xml:space="preserve">   Peterson house    </w:t>
      </w:r>
      <w:r>
        <w:t xml:space="preserve">   William Sherman    </w:t>
      </w:r>
      <w:r>
        <w:t xml:space="preserve">   Ulysses S. Grant    </w:t>
      </w:r>
      <w:r>
        <w:t xml:space="preserve">   Gettysburg Address    </w:t>
      </w:r>
      <w:r>
        <w:t xml:space="preserve">   Robert E. Lee    </w:t>
      </w:r>
      <w:r>
        <w:t xml:space="preserve">   Blue    </w:t>
      </w:r>
      <w:r>
        <w:t xml:space="preserve">   Red    </w:t>
      </w:r>
      <w:r>
        <w:t xml:space="preserve">   Appomattox Court House     </w:t>
      </w:r>
      <w:r>
        <w:t xml:space="preserve">   Richmond Virginia    </w:t>
      </w:r>
      <w:r>
        <w:t xml:space="preserve">   1861    </w:t>
      </w:r>
      <w:r>
        <w:t xml:space="preserve">   Battle of Gettysburg    </w:t>
      </w:r>
      <w:r>
        <w:t xml:space="preserve">   March to the Sea    </w:t>
      </w:r>
      <w:r>
        <w:t xml:space="preserve">   620000    </w:t>
      </w:r>
      <w:r>
        <w:t xml:space="preserve">   The Confederacy     </w:t>
      </w:r>
      <w:r>
        <w:t xml:space="preserve">   The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2021-10-11T04:06:01Z</dcterms:created>
  <dcterms:modified xsi:type="dcterms:W3CDTF">2021-10-11T04:06:01Z</dcterms:modified>
</cp:coreProperties>
</file>