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sent by president Lincoln to capture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states that bordered the North and did not join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battles that forced McClellan to retreat from near Richmond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the beginning of the Civil War; federal post in South Carolina, that surrendered to the Confederacy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Confederacy's first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amendment that made slavery illegal throughout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leader of the Republican Party;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general who helped fight Union troops at the First Battle of Bull Run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army volunteer whose work was basis for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general with a two-part strategy for defeating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three-day key battle that Confederates lost. Pickett’s Charge - disastrous attempt by Pickett’s troops to storm Cemetery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formed bu seceding southern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general whose troops won several important battles on southern soil and in the western campaign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general during many important battles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cared more about one section or region of the country over the whole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the Peace Democrats, a group who spoke out against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strategy in which both civilian and military resources are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naval leader who helped the Union take control of New Orleans </w:t>
            </w:r>
          </w:p>
        </w:tc>
      </w:tr>
    </w:tbl>
    <w:p>
      <w:pPr>
        <w:pStyle w:val="WordBankLarge"/>
      </w:pPr>
      <w:r>
        <w:t xml:space="preserve">   sectionalism    </w:t>
      </w:r>
      <w:r>
        <w:t xml:space="preserve">   Abraham Lincoln     </w:t>
      </w:r>
      <w:r>
        <w:t xml:space="preserve">   The Confederacy     </w:t>
      </w:r>
      <w:r>
        <w:t xml:space="preserve">   Jefferson Davis     </w:t>
      </w:r>
      <w:r>
        <w:t xml:space="preserve">   border states     </w:t>
      </w:r>
      <w:r>
        <w:t xml:space="preserve">   Fort Sumter     </w:t>
      </w:r>
      <w:r>
        <w:t xml:space="preserve">   Winfield Scott    </w:t>
      </w:r>
      <w:r>
        <w:t xml:space="preserve">   Thomas "Stonewall" Jackson    </w:t>
      </w:r>
      <w:r>
        <w:t xml:space="preserve">   Seven Days Battles    </w:t>
      </w:r>
      <w:r>
        <w:t xml:space="preserve">   Robert E. Lee    </w:t>
      </w:r>
      <w:r>
        <w:t xml:space="preserve">   Ulysses S. Grant     </w:t>
      </w:r>
      <w:r>
        <w:t xml:space="preserve">   David Farrgut     </w:t>
      </w:r>
      <w:r>
        <w:t xml:space="preserve">   emancipation     </w:t>
      </w:r>
      <w:r>
        <w:t xml:space="preserve">   contraband     </w:t>
      </w:r>
      <w:r>
        <w:t xml:space="preserve">   George B. McClellan    </w:t>
      </w:r>
      <w:r>
        <w:t xml:space="preserve">   Copperheads    </w:t>
      </w:r>
      <w:r>
        <w:t xml:space="preserve">   Battle of Gettysburg    </w:t>
      </w:r>
      <w:r>
        <w:t xml:space="preserve">   Thirteenth Amendment    </w:t>
      </w:r>
      <w:r>
        <w:t xml:space="preserve">   Clara Barton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 Word</dc:title>
  <dcterms:created xsi:type="dcterms:W3CDTF">2021-10-11T04:07:35Z</dcterms:created>
  <dcterms:modified xsi:type="dcterms:W3CDTF">2021-10-11T04:07:35Z</dcterms:modified>
</cp:coreProperties>
</file>