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Civil War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tcPr>
            <w:tcBorders>
              <w:top w:val="single"/>
              <w:bottom w:val="single"/>
              <w:left w:val="single"/>
              <w:right w:val="single"/>
            </w:tcBorders>
            <w:vAlign w:val="top"/>
          </w:tcPr>
          <w:p>
            <w:pPr>
              <w:pStyle w:val="CrossgridSmall"/>
            </w:pPr>
            <w:r>
              <w:t xml:space="preserve">2</w:t>
            </w: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Confederates were demanding surrender to Fort Sumter and the Fort was in need of supplies. Jefferson Davis commanded that his troops attack before the Union’s supplies arrived. Without supplies or hope, the Union surrendered. This marked the start of the Civil War.</w:t>
            </w:r>
          </w:p>
          <w:p>
            <w:pPr>
              <w:keepLines/>
              <w:pStyle w:val="CluesTiny"/>
            </w:pPr>
            <w:r>
              <w:rPr>
                <w:b w:val="true"/>
                <w:bCs w:val="true"/>
              </w:rPr>
              <w:t xml:space="preserve">6. </w:t>
            </w:r>
            <w:r>
              <w:t xml:space="preserve">People who opposed slavery </w:t>
            </w:r>
          </w:p>
          <w:p>
            <w:pPr>
              <w:keepLines/>
              <w:pStyle w:val="CluesTiny"/>
            </w:pPr>
            <w:r>
              <w:rPr>
                <w:b w:val="true"/>
                <w:bCs w:val="true"/>
              </w:rPr>
              <w:t xml:space="preserve">7. </w:t>
            </w:r>
            <w:r>
              <w:t xml:space="preserve">A warship that used to be wooden but now has iron plating  </w:t>
            </w:r>
          </w:p>
          <w:p>
            <w:pPr>
              <w:keepLines/>
              <w:pStyle w:val="CluesTiny"/>
            </w:pPr>
            <w:r>
              <w:rPr>
                <w:b w:val="true"/>
                <w:bCs w:val="true"/>
              </w:rPr>
              <w:t xml:space="preserve">9. </w:t>
            </w:r>
            <w:r>
              <w:t xml:space="preserve">the president of the Confederate States of America.</w:t>
            </w:r>
          </w:p>
          <w:p>
            <w:pPr>
              <w:keepLines/>
              <w:pStyle w:val="CluesTiny"/>
            </w:pPr>
            <w:r>
              <w:rPr>
                <w:b w:val="true"/>
                <w:bCs w:val="true"/>
              </w:rPr>
              <w:t xml:space="preserve">11. </w:t>
            </w:r>
            <w:r>
              <w:t xml:space="preserve">a small waterway that leads to a larger body of water</w:t>
            </w:r>
          </w:p>
          <w:p>
            <w:pPr>
              <w:keepLines/>
              <w:pStyle w:val="CluesTiny"/>
            </w:pPr>
            <w:r>
              <w:rPr>
                <w:b w:val="true"/>
                <w:bCs w:val="true"/>
              </w:rPr>
              <w:t xml:space="preserve">12. </w:t>
            </w:r>
            <w:r>
              <w:t xml:space="preserve">A major confederate general. Along with General “Stonewall” Jackson, he lead Confederate forces to many victories against much larger groups of Union forces. He lead in battles such as Gettysburg, Antietam, Fredericksburg, And more</w:t>
            </w:r>
          </w:p>
          <w:p>
            <w:pPr>
              <w:keepLines/>
              <w:pStyle w:val="CluesTiny"/>
            </w:pPr>
            <w:r>
              <w:rPr>
                <w:b w:val="true"/>
                <w:bCs w:val="true"/>
              </w:rPr>
              <w:t xml:space="preserve">13. </w:t>
            </w:r>
            <w:r>
              <w:t xml:space="preserve">A legal order that gives prisoners the right to be heard in court, suspended by Abraham Lincoln during the civil war</w:t>
            </w:r>
          </w:p>
          <w:p>
            <w:pPr>
              <w:keepLines/>
              <w:pStyle w:val="CluesTiny"/>
            </w:pPr>
            <w:r>
              <w:rPr>
                <w:b w:val="true"/>
                <w:bCs w:val="true"/>
              </w:rPr>
              <w:t xml:space="preserve">14. </w:t>
            </w:r>
            <w:r>
              <w:t xml:space="preserve">deaths, injuries, and missings in battle and in wars.</w:t>
            </w:r>
          </w:p>
          <w:p>
            <w:pPr>
              <w:keepLines/>
              <w:pStyle w:val="CluesTiny"/>
            </w:pPr>
            <w:r>
              <w:rPr>
                <w:b w:val="true"/>
                <w:bCs w:val="true"/>
              </w:rPr>
              <w:t xml:space="preserve">15. </w:t>
            </w:r>
            <w:r>
              <w:t xml:space="preserve">Someone running away from legal authorities </w:t>
            </w:r>
          </w:p>
        </w:tc>
        <w:tc>
          <w:p>
            <w:pPr>
              <w:pStyle w:val="CluesTiny"/>
            </w:pPr>
            <w:r>
              <w:rPr>
                <w:b w:val="true"/>
                <w:bCs w:val="true"/>
              </w:rPr>
              <w:t xml:space="preserve">Down</w:t>
            </w:r>
          </w:p>
          <w:p>
            <w:pPr>
              <w:keepLines/>
              <w:pStyle w:val="CluesTiny"/>
            </w:pPr>
            <w:r>
              <w:rPr>
                <w:b w:val="true"/>
                <w:bCs w:val="true"/>
              </w:rPr>
              <w:t xml:space="preserve">1. </w:t>
            </w:r>
            <w:r>
              <w:t xml:space="preserve">the act of leaving a union</w:t>
            </w:r>
          </w:p>
          <w:p>
            <w:pPr>
              <w:keepLines/>
              <w:pStyle w:val="CluesTiny"/>
            </w:pPr>
            <w:r>
              <w:rPr>
                <w:b w:val="true"/>
                <w:bCs w:val="true"/>
              </w:rPr>
              <w:t xml:space="preserve">2. </w:t>
            </w:r>
            <w:r>
              <w:t xml:space="preserve">President of the Untied States during the civil war</w:t>
            </w:r>
          </w:p>
          <w:p>
            <w:pPr>
              <w:keepLines/>
              <w:pStyle w:val="CluesTiny"/>
            </w:pPr>
            <w:r>
              <w:rPr>
                <w:b w:val="true"/>
                <w:bCs w:val="true"/>
              </w:rPr>
              <w:t xml:space="preserve">4. </w:t>
            </w:r>
            <w:r>
              <w:t xml:space="preserve">slave states that didn't secede. These border states are Maryland, Kentucky, Delaware, and Missou</w:t>
            </w:r>
          </w:p>
          <w:p>
            <w:pPr>
              <w:keepLines/>
              <w:pStyle w:val="CluesTiny"/>
            </w:pPr>
            <w:r>
              <w:rPr>
                <w:b w:val="true"/>
                <w:bCs w:val="true"/>
              </w:rPr>
              <w:t xml:space="preserve">5. </w:t>
            </w:r>
            <w:r>
              <w:t xml:space="preserve">abolitionist John Brown led a raid on an arsenal, or military storage site for weapons in Harpers Ferry, Virginia. His intention was to arm slaves to start a revolt against slaveholders. Citizens and troops stopped him, and he was given the death sentence.</w:t>
            </w:r>
          </w:p>
          <w:p>
            <w:pPr>
              <w:keepLines/>
              <w:pStyle w:val="CluesTiny"/>
            </w:pPr>
            <w:r>
              <w:rPr>
                <w:b w:val="true"/>
                <w:bCs w:val="true"/>
              </w:rPr>
              <w:t xml:space="preserve">8. </w:t>
            </w:r>
            <w:r>
              <w:t xml:space="preserve">The bloodiest battle of the civil war</w:t>
            </w:r>
          </w:p>
          <w:p>
            <w:pPr>
              <w:keepLines/>
              <w:pStyle w:val="CluesTiny"/>
            </w:pPr>
            <w:r>
              <w:rPr>
                <w:b w:val="true"/>
                <w:bCs w:val="true"/>
              </w:rPr>
              <w:t xml:space="preserve">10. </w:t>
            </w:r>
            <w:r>
              <w:t xml:space="preserve">When the war targets not only enemy soldiers but the land as well</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War Crossword</dc:title>
  <dcterms:created xsi:type="dcterms:W3CDTF">2021-10-11T04:06:17Z</dcterms:created>
  <dcterms:modified xsi:type="dcterms:W3CDTF">2021-10-11T04:06:17Z</dcterms:modified>
</cp:coreProperties>
</file>