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action taken by the military in order to prevent traffic from entering and leaving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that can be false or misleading, but is meant to encourage or support a certain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Slaves who have escaped and ran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daughter of an abolitionist minister, as well as the author of a book addressing the moral issues of slavery, called "Uncle Tom's Cabin".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senator of Illinois, who urged the Kansas-Nebraska Act in 1854.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senator of South Carolina that did not agree with the Missouri Compromise.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Kentucky senator, sometimes called "The Great Compromiser", who worked on the Missouri Compromise.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policy in which the people choose and vote on important issues.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antislavery settler from Connecticut who lead an attack on Harper's Ferry.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senator of Massachusetts who wanted an end to bitter sectionalism.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law that puts military in charge and suspends the rights from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Withdraw from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warship that is covered with protective iron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Slaves states that did not secede.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person is killed, wounded, or goes missing in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no favor of either side.</w:t>
            </w:r>
          </w:p>
        </w:tc>
      </w:tr>
    </w:tbl>
    <w:p>
      <w:pPr>
        <w:pStyle w:val="WordBankLarge"/>
      </w:pPr>
      <w:r>
        <w:t xml:space="preserve">   popular sovereignty    </w:t>
      </w:r>
      <w:r>
        <w:t xml:space="preserve">   secede    </w:t>
      </w:r>
      <w:r>
        <w:t xml:space="preserve">   fugitives    </w:t>
      </w:r>
      <w:r>
        <w:t xml:space="preserve">   Henry Clay    </w:t>
      </w:r>
      <w:r>
        <w:t xml:space="preserve">   John C. Calhoun    </w:t>
      </w:r>
      <w:r>
        <w:t xml:space="preserve">   Daniel Webster    </w:t>
      </w:r>
      <w:r>
        <w:t xml:space="preserve">   Harriet Beecher Stowe    </w:t>
      </w:r>
      <w:r>
        <w:t xml:space="preserve">   propaganda    </w:t>
      </w:r>
      <w:r>
        <w:t xml:space="preserve">   Stephen Douglas    </w:t>
      </w:r>
      <w:r>
        <w:t xml:space="preserve">   John Brown    </w:t>
      </w:r>
      <w:r>
        <w:t xml:space="preserve">   border states    </w:t>
      </w:r>
      <w:r>
        <w:t xml:space="preserve">   neutral    </w:t>
      </w:r>
      <w:r>
        <w:t xml:space="preserve">   martial law    </w:t>
      </w:r>
      <w:r>
        <w:t xml:space="preserve">   blockade    </w:t>
      </w:r>
      <w:r>
        <w:t xml:space="preserve">   ironclad    </w:t>
      </w:r>
      <w:r>
        <w:t xml:space="preserve">   casualty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Vocab</dc:title>
  <dcterms:created xsi:type="dcterms:W3CDTF">2021-10-11T04:07:27Z</dcterms:created>
  <dcterms:modified xsi:type="dcterms:W3CDTF">2021-10-11T04:07:27Z</dcterms:modified>
</cp:coreProperties>
</file>