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Blacks    </w:t>
      </w:r>
      <w:r>
        <w:t xml:space="preserve">   Bull Run    </w:t>
      </w:r>
      <w:r>
        <w:t xml:space="preserve">   Confederate    </w:t>
      </w:r>
      <w:r>
        <w:t xml:space="preserve">   Davis    </w:t>
      </w:r>
      <w:r>
        <w:t xml:space="preserve">   Lee    </w:t>
      </w:r>
      <w:r>
        <w:t xml:space="preserve">   Lincoln    </w:t>
      </w:r>
      <w:r>
        <w:t xml:space="preserve">   Meade    </w:t>
      </w:r>
      <w:r>
        <w:t xml:space="preserve">   Northview    </w:t>
      </w:r>
      <w:r>
        <w:t xml:space="preserve">   Rebels    </w:t>
      </w:r>
      <w:r>
        <w:t xml:space="preserve">   Secession    </w:t>
      </w:r>
      <w:r>
        <w:t xml:space="preserve">   Sherman    </w:t>
      </w:r>
      <w:r>
        <w:t xml:space="preserve">   Soldiers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2021-10-11T04:07:20Z</dcterms:created>
  <dcterms:modified xsi:type="dcterms:W3CDTF">2021-10-11T04:07:20Z</dcterms:modified>
</cp:coreProperties>
</file>