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and Reconstruction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form of violence in which a mob kills someone, especially by hanging, for an alleged offense with or without a legal trial</w:t>
            </w:r>
          </w:p>
          <w:p>
            <w:pPr>
              <w:keepLines/>
              <w:pStyle w:val="CluesTiny"/>
            </w:pPr>
            <w:r>
              <w:rPr>
                <w:b w:val="true"/>
                <w:bCs w:val="true"/>
              </w:rPr>
              <w:t xml:space="preserve">4. </w:t>
            </w:r>
            <w:r>
              <w:t xml:space="preserve">state and local laws that enforced racial segregation in the Southern United States</w:t>
            </w:r>
          </w:p>
          <w:p>
            <w:pPr>
              <w:keepLines/>
              <w:pStyle w:val="CluesTiny"/>
            </w:pPr>
            <w:r>
              <w:rPr>
                <w:b w:val="true"/>
                <w:bCs w:val="true"/>
              </w:rPr>
              <w:t xml:space="preserve">5. </w:t>
            </w:r>
            <w:r>
              <w:t xml:space="preserve">laws passed in a half-dozen states that made men eligible to vote if they had been able to vote before African-Americans were given the franchise, or if they were the lineal descendants of voters back then.</w:t>
            </w:r>
          </w:p>
          <w:p>
            <w:pPr>
              <w:keepLines/>
              <w:pStyle w:val="CluesTiny"/>
            </w:pPr>
            <w:r>
              <w:rPr>
                <w:b w:val="true"/>
                <w:bCs w:val="true"/>
              </w:rPr>
              <w:t xml:space="preserve">9. </w:t>
            </w:r>
            <w:r>
              <w:t xml:space="preserve">African Americans who fled North Carolina because of economic and political grievances after the Reconstruction era</w:t>
            </w:r>
          </w:p>
          <w:p>
            <w:pPr>
              <w:keepLines/>
              <w:pStyle w:val="CluesTiny"/>
            </w:pPr>
            <w:r>
              <w:rPr>
                <w:b w:val="true"/>
                <w:bCs w:val="true"/>
              </w:rPr>
              <w:t xml:space="preserve">10. </w:t>
            </w:r>
            <w:r>
              <w:t xml:space="preserve">an exaggerated devotion to the interests of a region  over those of a country as a whole</w:t>
            </w:r>
          </w:p>
          <w:p>
            <w:pPr>
              <w:keepLines/>
              <w:pStyle w:val="CluesTiny"/>
            </w:pPr>
            <w:r>
              <w:rPr>
                <w:b w:val="true"/>
                <w:bCs w:val="true"/>
              </w:rPr>
              <w:t xml:space="preserve">12. </w:t>
            </w:r>
            <w:r>
              <w:t xml:space="preserve">America's oldest and largest civil right organization formed in 1909 by New York City by white and Black activists, partially in response to the ongoing violence against African Americans around the country </w:t>
            </w:r>
          </w:p>
          <w:p>
            <w:pPr>
              <w:keepLines/>
              <w:pStyle w:val="CluesTiny"/>
            </w:pPr>
            <w:r>
              <w:rPr>
                <w:b w:val="true"/>
                <w:bCs w:val="true"/>
              </w:rPr>
              <w:t xml:space="preserve">13. </w:t>
            </w:r>
            <w:r>
              <w:t xml:space="preserve">tests a person's literacy skills; administered to prospective voters between  the 1850s and 1960s, which disenfranchised African Americans and others with diminished access to education</w:t>
            </w:r>
          </w:p>
          <w:p>
            <w:pPr>
              <w:keepLines/>
              <w:pStyle w:val="CluesTiny"/>
            </w:pPr>
            <w:r>
              <w:rPr>
                <w:b w:val="true"/>
                <w:bCs w:val="true"/>
              </w:rPr>
              <w:t xml:space="preserve">14. </w:t>
            </w:r>
            <w:r>
              <w:t xml:space="preserve">the principle that the authority of a state and its government are created and sustained by the consent of its people</w:t>
            </w:r>
          </w:p>
        </w:tc>
        <w:tc>
          <w:p>
            <w:pPr>
              <w:pStyle w:val="CluesTiny"/>
            </w:pPr>
            <w:r>
              <w:rPr>
                <w:b w:val="true"/>
                <w:bCs w:val="true"/>
              </w:rPr>
              <w:t xml:space="preserve">Down</w:t>
            </w:r>
          </w:p>
          <w:p>
            <w:pPr>
              <w:keepLines/>
              <w:pStyle w:val="CluesTiny"/>
            </w:pPr>
            <w:r>
              <w:rPr>
                <w:b w:val="true"/>
                <w:bCs w:val="true"/>
              </w:rPr>
              <w:t xml:space="preserve">1. </w:t>
            </w:r>
            <w:r>
              <w:t xml:space="preserve">passed by Congress in 1865 and abolished slavery in the United States</w:t>
            </w:r>
          </w:p>
          <w:p>
            <w:pPr>
              <w:keepLines/>
              <w:pStyle w:val="CluesTiny"/>
            </w:pPr>
            <w:r>
              <w:rPr>
                <w:b w:val="true"/>
                <w:bCs w:val="true"/>
              </w:rPr>
              <w:t xml:space="preserve">2. </w:t>
            </w:r>
            <w:r>
              <w:t xml:space="preserve">tax of a fixed sum on every liable individual without reference to income or resources</w:t>
            </w:r>
          </w:p>
          <w:p>
            <w:pPr>
              <w:keepLines/>
              <w:pStyle w:val="CluesTiny"/>
            </w:pPr>
            <w:r>
              <w:rPr>
                <w:b w:val="true"/>
                <w:bCs w:val="true"/>
              </w:rPr>
              <w:t xml:space="preserve">6. </w:t>
            </w:r>
            <w:r>
              <w:t xml:space="preserve">term for an individual from the North who relocated to the South during the Reconstruction period</w:t>
            </w:r>
          </w:p>
          <w:p>
            <w:pPr>
              <w:keepLines/>
              <w:pStyle w:val="CluesTiny"/>
            </w:pPr>
            <w:r>
              <w:rPr>
                <w:b w:val="true"/>
                <w:bCs w:val="true"/>
              </w:rPr>
              <w:t xml:space="preserve">7. </w:t>
            </w:r>
            <w:r>
              <w:t xml:space="preserve">term for a white southerner who supported the federal plan of Reconstruction, or who joined in the support of the Republican Party</w:t>
            </w:r>
          </w:p>
          <w:p>
            <w:pPr>
              <w:keepLines/>
              <w:pStyle w:val="CluesTiny"/>
            </w:pPr>
            <w:r>
              <w:rPr>
                <w:b w:val="true"/>
                <w:bCs w:val="true"/>
              </w:rPr>
              <w:t xml:space="preserve">8. </w:t>
            </w:r>
            <w:r>
              <w:t xml:space="preserve">withdrawal of 11 slave states from the Union during 1860-1861 following the election of Abraham Lincoln as president</w:t>
            </w:r>
          </w:p>
          <w:p>
            <w:pPr>
              <w:keepLines/>
              <w:pStyle w:val="CluesTiny"/>
            </w:pPr>
            <w:r>
              <w:rPr>
                <w:b w:val="true"/>
                <w:bCs w:val="true"/>
              </w:rPr>
              <w:t xml:space="preserve">11. </w:t>
            </w:r>
            <w:r>
              <w:t xml:space="preserve">law governing the conduct of African Americans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and Reconstruction Crossword</dc:title>
  <dcterms:created xsi:type="dcterms:W3CDTF">2021-10-11T04:06:52Z</dcterms:created>
  <dcterms:modified xsi:type="dcterms:W3CDTF">2021-10-11T04:06:52Z</dcterms:modified>
</cp:coreProperties>
</file>