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school that receives any federal money from elementary to  University  the local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proposal amendment to the U.S. Constitution stating that civil rights may not be denied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refusal to comply with certain laws as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National Association for the advancement of colored people is a silver rights organization founded in 1909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four-part a 30 piece of American legislation that ensures student with a disability are provided with free appropriate public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court case that upheld the race so segregation laws for public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14-year-old African-American who was murdered in Mississippi 1955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protest against the policy of racial segregation on buses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People who challenge racial laws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Legislation passed in 1990 that prohibits discrimination against people with disabilities under this act </w:t>
            </w:r>
          </w:p>
        </w:tc>
      </w:tr>
    </w:tbl>
    <w:p>
      <w:pPr>
        <w:pStyle w:val="WordBankMedium"/>
      </w:pPr>
      <w:r>
        <w:t xml:space="preserve">   Plessy v. Ferguson    </w:t>
      </w:r>
      <w:r>
        <w:t xml:space="preserve">   Civil disobedience     </w:t>
      </w:r>
      <w:r>
        <w:t xml:space="preserve">    Equal Rights amendment     </w:t>
      </w:r>
      <w:r>
        <w:t xml:space="preserve">   Bus boycott    </w:t>
      </w:r>
      <w:r>
        <w:t xml:space="preserve">   Freedom riders     </w:t>
      </w:r>
      <w:r>
        <w:t xml:space="preserve">   Title ix    </w:t>
      </w:r>
      <w:r>
        <w:t xml:space="preserve">   NAACP     </w:t>
      </w:r>
      <w:r>
        <w:t xml:space="preserve">   IDEA    </w:t>
      </w:r>
      <w:r>
        <w:t xml:space="preserve">   ADA    </w:t>
      </w:r>
      <w:r>
        <w:t xml:space="preserve">   Emmitt 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2021-10-11T04:05:02Z</dcterms:created>
  <dcterms:modified xsi:type="dcterms:W3CDTF">2021-10-11T04:05:02Z</dcterms:modified>
</cp:coreProperties>
</file>