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Words-Lesson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resolute    </w:t>
      </w:r>
      <w:r>
        <w:t xml:space="preserve">   phenomenon    </w:t>
      </w:r>
      <w:r>
        <w:t xml:space="preserve">   portent    </w:t>
      </w:r>
      <w:r>
        <w:t xml:space="preserve">   dissipate    </w:t>
      </w:r>
      <w:r>
        <w:t xml:space="preserve">   aloof    </w:t>
      </w:r>
      <w:r>
        <w:t xml:space="preserve">   writhe    </w:t>
      </w:r>
      <w:r>
        <w:t xml:space="preserve">   rebuke    </w:t>
      </w:r>
      <w:r>
        <w:t xml:space="preserve">   despondent    </w:t>
      </w:r>
      <w:r>
        <w:t xml:space="preserve">   dejected    </w:t>
      </w:r>
      <w:r>
        <w:t xml:space="preserve">   latter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Words-Lesson 1</dc:title>
  <dcterms:created xsi:type="dcterms:W3CDTF">2021-10-11T04:10:12Z</dcterms:created>
  <dcterms:modified xsi:type="dcterms:W3CDTF">2021-10-11T04:10:12Z</dcterms:modified>
</cp:coreProperties>
</file>