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Conditioning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learning isn't needed for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Stimulus response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in your mouth=Salivate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stimulus signals the arrival of another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sight,sound,smell,taste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Response elicited by the conditioned stimulus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response that's automatically elicited by the unconditioned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Highly similar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Stimulus that automatically elicits an unconditioned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more similar the stimulus is to the conditioned stimulus. the stronger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stimulus that elicits a new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Conditioned stimulus precedes the unconditional, but is removed, so they don't occur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Conditioned stimulus precedes the unconditioned stimulus and remains present, both occur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Acquiring a new response to the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Partial Recovery in strength of the conditioned response following a break during extinction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Diminishing of the conditioned response when the unconditioned stimulus no longer follows the conditioned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Father of Classical Conditioning</w:t>
            </w:r>
          </w:p>
        </w:tc>
      </w:tr>
    </w:tbl>
    <w:p>
      <w:pPr>
        <w:pStyle w:val="WordBankLarge"/>
      </w:pPr>
      <w:r>
        <w:t xml:space="preserve">   Classical Conditioning    </w:t>
      </w:r>
      <w:r>
        <w:t xml:space="preserve">   stimulus    </w:t>
      </w:r>
      <w:r>
        <w:t xml:space="preserve">   Pavlov     </w:t>
      </w:r>
      <w:r>
        <w:t xml:space="preserve">   Reflexive Response    </w:t>
      </w:r>
      <w:r>
        <w:t xml:space="preserve">   Reflex    </w:t>
      </w:r>
      <w:r>
        <w:t xml:space="preserve">   Unconditioned Stimulus    </w:t>
      </w:r>
      <w:r>
        <w:t xml:space="preserve">   Unconditioned response    </w:t>
      </w:r>
      <w:r>
        <w:t xml:space="preserve">   unconditioned    </w:t>
      </w:r>
      <w:r>
        <w:t xml:space="preserve">   conditioned stimulus    </w:t>
      </w:r>
      <w:r>
        <w:t xml:space="preserve">   conditioned response    </w:t>
      </w:r>
      <w:r>
        <w:t xml:space="preserve">   Delayed Conditioning     </w:t>
      </w:r>
      <w:r>
        <w:t xml:space="preserve">   Trace conditioning     </w:t>
      </w:r>
      <w:r>
        <w:t xml:space="preserve">   acquisition    </w:t>
      </w:r>
      <w:r>
        <w:t xml:space="preserve">   Extinction    </w:t>
      </w:r>
      <w:r>
        <w:t xml:space="preserve">   Spontaneous Recovery     </w:t>
      </w:r>
      <w:r>
        <w:t xml:space="preserve">   Stimulus Generalization     </w:t>
      </w:r>
      <w:r>
        <w:t xml:space="preserve">   Stimulus discrimination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Conditioning </dc:title>
  <dcterms:created xsi:type="dcterms:W3CDTF">2021-10-11T04:09:51Z</dcterms:created>
  <dcterms:modified xsi:type="dcterms:W3CDTF">2021-10-11T04:09:51Z</dcterms:modified>
</cp:coreProperties>
</file>