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Roots: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Annihilate    </w:t>
      </w:r>
      <w:r>
        <w:t xml:space="preserve">   Aperture    </w:t>
      </w:r>
      <w:r>
        <w:t xml:space="preserve">   Inception    </w:t>
      </w:r>
      <w:r>
        <w:t xml:space="preserve">   Incipient    </w:t>
      </w:r>
      <w:r>
        <w:t xml:space="preserve">   Negate    </w:t>
      </w:r>
      <w:r>
        <w:t xml:space="preserve">   Nihilism    </w:t>
      </w:r>
      <w:r>
        <w:t xml:space="preserve">   Overt    </w:t>
      </w:r>
      <w:r>
        <w:t xml:space="preserve">   Renegade    </w:t>
      </w:r>
      <w:r>
        <w:t xml:space="preserve">   Vacuous    </w:t>
      </w:r>
      <w:r>
        <w:t xml:space="preserve">   Vanity    </w:t>
      </w:r>
      <w:r>
        <w:t xml:space="preserve">   Vaunt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Roots: Lesson 4</dc:title>
  <dcterms:created xsi:type="dcterms:W3CDTF">2021-10-11T04:10:22Z</dcterms:created>
  <dcterms:modified xsi:type="dcterms:W3CDTF">2021-10-11T04:10:22Z</dcterms:modified>
</cp:coreProperties>
</file>