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Classifying Plants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aerial root    </w:t>
      </w:r>
      <w:r>
        <w:t xml:space="preserve">   annual    </w:t>
      </w:r>
      <w:r>
        <w:t xml:space="preserve">   biennial    </w:t>
      </w:r>
      <w:r>
        <w:t xml:space="preserve">   cambium    </w:t>
      </w:r>
      <w:r>
        <w:t xml:space="preserve">   cotyledon    </w:t>
      </w:r>
      <w:r>
        <w:t xml:space="preserve">   fibrous root    </w:t>
      </w:r>
      <w:r>
        <w:t xml:space="preserve">   fiddlehead    </w:t>
      </w:r>
      <w:r>
        <w:t xml:space="preserve">   frond    </w:t>
      </w:r>
      <w:r>
        <w:t xml:space="preserve">   herbaceous    </w:t>
      </w:r>
      <w:r>
        <w:t xml:space="preserve">   nonvascular plant    </w:t>
      </w:r>
      <w:r>
        <w:t xml:space="preserve">   perennial    </w:t>
      </w:r>
      <w:r>
        <w:t xml:space="preserve">   phloem    </w:t>
      </w:r>
      <w:r>
        <w:t xml:space="preserve">   primary root    </w:t>
      </w:r>
      <w:r>
        <w:t xml:space="preserve">   rhizoids    </w:t>
      </w:r>
      <w:r>
        <w:t xml:space="preserve">   rhizomes    </w:t>
      </w:r>
      <w:r>
        <w:t xml:space="preserve">   taproot    </w:t>
      </w:r>
      <w:r>
        <w:t xml:space="preserve">   vascular plant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Plants Vocabulary Words</dc:title>
  <dcterms:created xsi:type="dcterms:W3CDTF">2021-10-11T04:11:36Z</dcterms:created>
  <dcterms:modified xsi:type="dcterms:W3CDTF">2021-10-11T04:11:36Z</dcterms:modified>
</cp:coreProperties>
</file>