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Environment and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no determined limit or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arising as an effect of complex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mimicking real-life use of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combine with another to form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sensation or the physical senses; transmitted or perceived by the senses.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 a subject to the attention of (someone)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essential supporting structure of a building, vehicle,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offering the promise of an attractive or enjoyable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serious, important, or useful quality or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recurrence of an action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enjoyment, amusement, or lighthearted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or involuntary series of changes</w:t>
            </w:r>
          </w:p>
        </w:tc>
      </w:tr>
    </w:tbl>
    <w:p>
      <w:pPr>
        <w:pStyle w:val="WordBankMedium"/>
      </w:pPr>
      <w:r>
        <w:t xml:space="preserve">   EMERGENT    </w:t>
      </w:r>
      <w:r>
        <w:t xml:space="preserve">   INTEGRATE    </w:t>
      </w:r>
      <w:r>
        <w:t xml:space="preserve">   FRAMEWORK    </w:t>
      </w:r>
      <w:r>
        <w:t xml:space="preserve">   INTERDISCIPLINARY    </w:t>
      </w:r>
      <w:r>
        <w:t xml:space="preserve">   MEANINGFUL    </w:t>
      </w:r>
      <w:r>
        <w:t xml:space="preserve">   PROCESS    </w:t>
      </w:r>
      <w:r>
        <w:t xml:space="preserve">   OPEN-ENDED    </w:t>
      </w:r>
      <w:r>
        <w:t xml:space="preserve">   INTRODUCE    </w:t>
      </w:r>
      <w:r>
        <w:t xml:space="preserve">   REPETITION    </w:t>
      </w:r>
      <w:r>
        <w:t xml:space="preserve">   SENSORY    </w:t>
      </w:r>
      <w:r>
        <w:t xml:space="preserve">   FUN    </w:t>
      </w:r>
      <w:r>
        <w:t xml:space="preserve">   INVITING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Environment and Materials</dc:title>
  <dcterms:created xsi:type="dcterms:W3CDTF">2021-10-11T04:12:27Z</dcterms:created>
  <dcterms:modified xsi:type="dcterms:W3CDTF">2021-10-11T04:12:27Z</dcterms:modified>
</cp:coreProperties>
</file>