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Instructions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allez-y    </w:t>
      </w:r>
      <w:r>
        <w:t xml:space="preserve">   asseyezvous    </w:t>
      </w:r>
      <w:r>
        <w:t xml:space="preserve">   ecoutez    </w:t>
      </w:r>
      <w:r>
        <w:t xml:space="preserve">   levezvous    </w:t>
      </w:r>
      <w:r>
        <w:t xml:space="preserve">   rangezvosaffaires    </w:t>
      </w:r>
      <w:r>
        <w:t xml:space="preserve">   rangezvoschaises    </w:t>
      </w:r>
      <w:r>
        <w:t xml:space="preserve">   regardez-moi    </w:t>
      </w:r>
      <w:r>
        <w:t xml:space="preserve">   repetez    </w:t>
      </w:r>
      <w:r>
        <w:t xml:space="preserve">   taisezvous    </w:t>
      </w:r>
      <w:r>
        <w:t xml:space="preserve">   venezautapis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Instructions in French</dc:title>
  <dcterms:created xsi:type="dcterms:W3CDTF">2021-12-20T03:37:58Z</dcterms:created>
  <dcterms:modified xsi:type="dcterms:W3CDTF">2021-12-20T03:37:58Z</dcterms:modified>
</cp:coreProperties>
</file>