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Cog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Cylinder    </w:t>
      </w:r>
      <w:r>
        <w:t xml:space="preserve">   Slip    </w:t>
      </w:r>
      <w:r>
        <w:t xml:space="preserve">   Colour    </w:t>
      </w:r>
      <w:r>
        <w:t xml:space="preserve">   Tone    </w:t>
      </w:r>
      <w:r>
        <w:t xml:space="preserve">   Surface    </w:t>
      </w:r>
      <w:r>
        <w:t xml:space="preserve">   Cogs    </w:t>
      </w:r>
      <w:r>
        <w:t xml:space="preserve">   acrylic    </w:t>
      </w:r>
      <w:r>
        <w:t xml:space="preserve">   Slab    </w:t>
      </w:r>
      <w:r>
        <w:t xml:space="preserve">   Texture    </w:t>
      </w:r>
      <w:r>
        <w:t xml:space="preserve">   Layers    </w:t>
      </w:r>
      <w:r>
        <w:t xml:space="preserve">   Lip and 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Cog Pot</dc:title>
  <dcterms:created xsi:type="dcterms:W3CDTF">2021-10-11T04:12:59Z</dcterms:created>
  <dcterms:modified xsi:type="dcterms:W3CDTF">2021-10-11T04:12:59Z</dcterms:modified>
</cp:coreProperties>
</file>