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Air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smoke    </w:t>
      </w:r>
      <w:r>
        <w:t xml:space="preserve">   gases    </w:t>
      </w:r>
      <w:r>
        <w:t xml:space="preserve">   environment    </w:t>
      </w:r>
      <w:r>
        <w:t xml:space="preserve">   factories    </w:t>
      </w:r>
      <w:r>
        <w:t xml:space="preserve">   atmosphere    </w:t>
      </w:r>
      <w:r>
        <w:t xml:space="preserve">   act    </w:t>
      </w:r>
      <w:r>
        <w:t xml:space="preserve">   clean    </w:t>
      </w:r>
      <w:r>
        <w:t xml:space="preserve">   air quality    </w:t>
      </w:r>
      <w:r>
        <w:t xml:space="preserve">   air    </w:t>
      </w:r>
      <w:r>
        <w:t xml:space="preserve">   polution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Air Act</dc:title>
  <dcterms:created xsi:type="dcterms:W3CDTF">2021-10-11T04:13:33Z</dcterms:created>
  <dcterms:modified xsi:type="dcterms:W3CDTF">2021-10-11T04:13:33Z</dcterms:modified>
</cp:coreProperties>
</file>