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Cleaning high risk areas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facilities    </w:t>
      </w:r>
      <w:r>
        <w:t xml:space="preserve">   methods    </w:t>
      </w:r>
      <w:r>
        <w:t xml:space="preserve">   equipment    </w:t>
      </w:r>
      <w:r>
        <w:t xml:space="preserve">   soiling    </w:t>
      </w:r>
      <w:r>
        <w:t xml:space="preserve">   hygiene    </w:t>
      </w:r>
      <w:r>
        <w:t xml:space="preserve">   reporting    </w:t>
      </w:r>
      <w:r>
        <w:t xml:space="preserve">   damaged    </w:t>
      </w:r>
      <w:r>
        <w:t xml:space="preserve">   public    </w:t>
      </w:r>
      <w:r>
        <w:t xml:space="preserve">   inconvenience    </w:t>
      </w:r>
      <w:r>
        <w:t xml:space="preserve">   preparation    </w:t>
      </w:r>
      <w:r>
        <w:t xml:space="preserve">   ppe    </w:t>
      </w:r>
      <w:r>
        <w:t xml:space="preserve">   schedule    </w:t>
      </w:r>
      <w:r>
        <w:t xml:space="preserve">   risk    </w:t>
      </w:r>
      <w:r>
        <w:t xml:space="preserve">   waste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high risk areas</dc:title>
  <dcterms:created xsi:type="dcterms:W3CDTF">2021-10-11T04:13:15Z</dcterms:created>
  <dcterms:modified xsi:type="dcterms:W3CDTF">2021-10-11T04:13:15Z</dcterms:modified>
</cp:coreProperties>
</file>