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climate change    </w:t>
      </w:r>
      <w:r>
        <w:t xml:space="preserve">   drought    </w:t>
      </w:r>
      <w:r>
        <w:t xml:space="preserve">   emissions    </w:t>
      </w:r>
      <w:r>
        <w:t xml:space="preserve">   evaporation    </w:t>
      </w:r>
      <w:r>
        <w:t xml:space="preserve">   fossil fuel    </w:t>
      </w:r>
      <w:r>
        <w:t xml:space="preserve">   global warming    </w:t>
      </w:r>
      <w:r>
        <w:t xml:space="preserve">   greenhouse effect    </w:t>
      </w:r>
      <w:r>
        <w:t xml:space="preserve">   methane    </w:t>
      </w:r>
      <w:r>
        <w:t xml:space="preserve">   ozone    </w:t>
      </w:r>
      <w:r>
        <w:t xml:space="preserve">   solar energy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2021-10-12T20:43:40Z</dcterms:created>
  <dcterms:modified xsi:type="dcterms:W3CDTF">2021-10-12T20:43:40Z</dcterms:modified>
</cp:coreProperties>
</file>