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greenhouse effect    </w:t>
      </w:r>
      <w:r>
        <w:t xml:space="preserve">   rising temperatures    </w:t>
      </w:r>
      <w:r>
        <w:t xml:space="preserve">   humanity    </w:t>
      </w:r>
      <w:r>
        <w:t xml:space="preserve">   ecosystem    </w:t>
      </w:r>
      <w:r>
        <w:t xml:space="preserve">   habitat    </w:t>
      </w:r>
      <w:r>
        <w:t xml:space="preserve">   gases    </w:t>
      </w:r>
      <w:r>
        <w:t xml:space="preserve">   civilization    </w:t>
      </w:r>
      <w:r>
        <w:t xml:space="preserve">   earth    </w:t>
      </w:r>
      <w:r>
        <w:t xml:space="preserve">   methane    </w:t>
      </w:r>
      <w:r>
        <w:t xml:space="preserve">   heat    </w:t>
      </w:r>
      <w:r>
        <w:t xml:space="preserve">   sustainability    </w:t>
      </w:r>
      <w:r>
        <w:t xml:space="preserve">   destruction    </w:t>
      </w:r>
      <w:r>
        <w:t xml:space="preserve">   climate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2021-10-12T20:42:10Z</dcterms:created>
  <dcterms:modified xsi:type="dcterms:W3CDTF">2021-10-12T20:42:10Z</dcterms:modified>
</cp:coreProperties>
</file>