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Co, 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implusive    </w:t>
      </w:r>
      <w:r>
        <w:t xml:space="preserve">   efficient    </w:t>
      </w:r>
      <w:r>
        <w:t xml:space="preserve">   charismatic    </w:t>
      </w:r>
      <w:r>
        <w:t xml:space="preserve">   communication    </w:t>
      </w:r>
      <w:r>
        <w:t xml:space="preserve">   coincidence    </w:t>
      </w:r>
      <w:r>
        <w:t xml:space="preserve">   committee    </w:t>
      </w:r>
      <w:r>
        <w:t xml:space="preserve">   cohesive    </w:t>
      </w:r>
      <w:r>
        <w:t xml:space="preserve">   Coexist    </w:t>
      </w:r>
      <w:r>
        <w:t xml:space="preserve">   Compare    </w:t>
      </w:r>
      <w:r>
        <w:t xml:space="preserve">   Commiserate    </w:t>
      </w:r>
      <w:r>
        <w:t xml:space="preserve">   Compatible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Co, Com</dc:title>
  <dcterms:created xsi:type="dcterms:W3CDTF">2021-10-11T04:15:15Z</dcterms:created>
  <dcterms:modified xsi:type="dcterms:W3CDTF">2021-10-11T04:15:15Z</dcterms:modified>
</cp:coreProperties>
</file>