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destructive    </w:t>
      </w:r>
      <w:r>
        <w:t xml:space="preserve">   constructive    </w:t>
      </w:r>
      <w:r>
        <w:t xml:space="preserve">   waves    </w:t>
      </w:r>
      <w:r>
        <w:t xml:space="preserve">   deposition    </w:t>
      </w:r>
      <w:r>
        <w:t xml:space="preserve">   groynes    </w:t>
      </w:r>
      <w:r>
        <w:t xml:space="preserve">   transport    </w:t>
      </w:r>
      <w:r>
        <w:t xml:space="preserve">   spit    </w:t>
      </w:r>
      <w:r>
        <w:t xml:space="preserve">   crest    </w:t>
      </w:r>
      <w:r>
        <w:t xml:space="preserve">   solution    </w:t>
      </w:r>
      <w:r>
        <w:t xml:space="preserve">   saltation    </w:t>
      </w:r>
      <w:r>
        <w:t xml:space="preserve">   hydraulic action    </w:t>
      </w:r>
      <w:r>
        <w:t xml:space="preserve">   abrasion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</dc:title>
  <dcterms:created xsi:type="dcterms:W3CDTF">2021-10-11T04:16:00Z</dcterms:created>
  <dcterms:modified xsi:type="dcterms:W3CDTF">2021-10-11T04:16:00Z</dcterms:modified>
</cp:coreProperties>
</file>