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Coeliac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Tissue    </w:t>
      </w:r>
      <w:r>
        <w:t xml:space="preserve">   ImmuneSystem    </w:t>
      </w:r>
      <w:r>
        <w:t xml:space="preserve">   Diet    </w:t>
      </w:r>
      <w:r>
        <w:t xml:space="preserve">   GlutenFree    </w:t>
      </w:r>
      <w:r>
        <w:t xml:space="preserve">   Rye    </w:t>
      </w:r>
      <w:r>
        <w:t xml:space="preserve">   Barley    </w:t>
      </w:r>
      <w:r>
        <w:t xml:space="preserve">   Gluten    </w:t>
      </w:r>
      <w:r>
        <w:t xml:space="preserve">   Wheat    </w:t>
      </w:r>
      <w:r>
        <w:t xml:space="preserve">   Anaemia    </w:t>
      </w:r>
      <w:r>
        <w:t xml:space="preserve">   Fatigue    </w:t>
      </w:r>
      <w:r>
        <w:t xml:space="preserve">   Disease    </w:t>
      </w:r>
      <w:r>
        <w:t xml:space="preserve">   Coeliac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Coeliac Disease</dc:title>
  <dcterms:created xsi:type="dcterms:W3CDTF">2021-10-11T04:17:43Z</dcterms:created>
  <dcterms:modified xsi:type="dcterms:W3CDTF">2021-10-11T04:17:43Z</dcterms:modified>
</cp:coreProperties>
</file>