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conservatism    </w:t>
      </w:r>
      <w:r>
        <w:t xml:space="preserve">   confirmation bias    </w:t>
      </w:r>
      <w:r>
        <w:t xml:space="preserve">   blind obedience    </w:t>
      </w:r>
      <w:r>
        <w:t xml:space="preserve">   psychology    </w:t>
      </w:r>
      <w:r>
        <w:t xml:space="preserve">   anchoring    </w:t>
      </w:r>
      <w:r>
        <w:t xml:space="preserve">   availability    </w:t>
      </w:r>
      <w:r>
        <w:t xml:space="preserve">   cognitivebias    </w:t>
      </w:r>
      <w:r>
        <w:t xml:space="preserve">   framing    </w:t>
      </w:r>
      <w:r>
        <w:t xml:space="preserve">   heuristics    </w:t>
      </w:r>
      <w:r>
        <w:t xml:space="preserve">   metacognition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</dc:title>
  <dcterms:created xsi:type="dcterms:W3CDTF">2021-10-11T04:17:06Z</dcterms:created>
  <dcterms:modified xsi:type="dcterms:W3CDTF">2021-10-11T04:17:06Z</dcterms:modified>
</cp:coreProperties>
</file>