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Agglutinin Disease #CADForg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rare    </w:t>
      </w:r>
      <w:r>
        <w:t xml:space="preserve">   CADForg    </w:t>
      </w:r>
      <w:r>
        <w:t xml:space="preserve">   hemoglobin    </w:t>
      </w:r>
      <w:r>
        <w:t xml:space="preserve">   CADdy CHATTER    </w:t>
      </w:r>
      <w:r>
        <w:t xml:space="preserve">   red    </w:t>
      </w:r>
      <w:r>
        <w:t xml:space="preserve">   cells    </w:t>
      </w:r>
      <w:r>
        <w:t xml:space="preserve">   infusion    </w:t>
      </w:r>
      <w:r>
        <w:t xml:space="preserve">   blood    </w:t>
      </w:r>
      <w:r>
        <w:t xml:space="preserve">   titer    </w:t>
      </w:r>
      <w:r>
        <w:t xml:space="preserve">   antibody    </w:t>
      </w:r>
      <w:r>
        <w:t xml:space="preserve">   agglutinin    </w:t>
      </w:r>
      <w:r>
        <w:t xml:space="preserve">   Rituximab    </w:t>
      </w:r>
      <w:r>
        <w:t xml:space="preserve">   secondary    </w:t>
      </w:r>
      <w:r>
        <w:t xml:space="preserve">   primary    </w:t>
      </w:r>
      <w:r>
        <w:t xml:space="preserve">   chronic    </w:t>
      </w:r>
      <w:r>
        <w:t xml:space="preserve">   coombs    </w:t>
      </w:r>
      <w:r>
        <w:t xml:space="preserve">   Anemia    </w:t>
      </w:r>
      <w:r>
        <w:t xml:space="preserve">   blue    </w:t>
      </w:r>
      <w:r>
        <w:t xml:space="preserve">   hemolysis    </w:t>
      </w:r>
      <w:r>
        <w:t xml:space="preserve">   foundation    </w:t>
      </w:r>
      <w:r>
        <w:t xml:space="preserve">   autoimmune    </w:t>
      </w:r>
      <w:r>
        <w:t xml:space="preserve">   fatigue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Agglutinin Disease #CADForg</dc:title>
  <dcterms:created xsi:type="dcterms:W3CDTF">2021-10-11T04:18:50Z</dcterms:created>
  <dcterms:modified xsi:type="dcterms:W3CDTF">2021-10-11T04:18:50Z</dcterms:modified>
</cp:coreProperties>
</file>