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Application Terms by B. Phipps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These terms can both represent 4 year post-secondary schools. the main difference is that one usually includes 4-year undergraduate degrees, whereas most of the other do not have under graduate programs.</w:t>
            </w:r>
          </w:p>
          <w:p>
            <w:pPr>
              <w:keepLines/>
              <w:pStyle w:val="CluesTiny"/>
            </w:pPr>
            <w:r>
              <w:rPr>
                <w:b w:val="true"/>
                <w:bCs w:val="true"/>
              </w:rPr>
              <w:t xml:space="preserve">5. </w:t>
            </w:r>
            <w:r>
              <w:t xml:space="preserve">Is a more detailed financial aid application than the FAFSA and is required by some,but not all,colleges/universities.</w:t>
            </w:r>
          </w:p>
          <w:p>
            <w:pPr>
              <w:keepLines/>
              <w:pStyle w:val="CluesTiny"/>
            </w:pPr>
            <w:r>
              <w:rPr>
                <w:b w:val="true"/>
                <w:bCs w:val="true"/>
              </w:rPr>
              <w:t xml:space="preserve">6. </w:t>
            </w:r>
            <w:r>
              <w:t xml:space="preserve">Some colleges/universities require students to submit their final transcripts and discipline records at the end of their senior year in high school. A significant slip in grades, attendance, or discipline records could jeopardize college acceptance status.</w:t>
            </w:r>
          </w:p>
          <w:p>
            <w:pPr>
              <w:keepLines/>
              <w:pStyle w:val="CluesTiny"/>
            </w:pPr>
            <w:r>
              <w:rPr>
                <w:b w:val="true"/>
                <w:bCs w:val="true"/>
              </w:rPr>
              <w:t xml:space="preserve">7. </w:t>
            </w:r>
            <w:r>
              <w:t xml:space="preserve">Universities that offer advanced degrees award graduate degrees upon completion. Students must finish their undergraduate coursework before beginning a graduate degree program.</w:t>
            </w:r>
          </w:p>
          <w:p>
            <w:pPr>
              <w:keepLines/>
              <w:pStyle w:val="CluesTiny"/>
            </w:pPr>
            <w:r>
              <w:rPr>
                <w:b w:val="true"/>
                <w:bCs w:val="true"/>
              </w:rPr>
              <w:t xml:space="preserve">8. </w:t>
            </w:r>
            <w:r>
              <w:t xml:space="preserve">Is similar to early action but if the student is accepted to the college/university, it is a binding agreement and the student must attend that school. Early decision applications are only prudent if it is definitely a "first choice" school.</w:t>
            </w:r>
          </w:p>
          <w:p>
            <w:pPr>
              <w:keepLines/>
              <w:pStyle w:val="CluesTiny"/>
            </w:pPr>
            <w:r>
              <w:rPr>
                <w:b w:val="true"/>
                <w:bCs w:val="true"/>
              </w:rPr>
              <w:t xml:space="preserve">10. </w:t>
            </w:r>
            <w:r>
              <w:t xml:space="preserve">Many colleges/universities use this system, a basic college application that can be used for multiple schools.</w:t>
            </w:r>
          </w:p>
          <w:p>
            <w:pPr>
              <w:keepLines/>
              <w:pStyle w:val="CluesTiny"/>
            </w:pPr>
            <w:r>
              <w:rPr>
                <w:b w:val="true"/>
                <w:bCs w:val="true"/>
              </w:rPr>
              <w:t xml:space="preserve">12. </w:t>
            </w:r>
            <w:r>
              <w:t xml:space="preserve">Refers to colleges/universities with a focus and core curriculum that includes classes in the arts,humanities,social sciences and sciences.</w:t>
            </w:r>
          </w:p>
          <w:p>
            <w:pPr>
              <w:keepLines/>
              <w:pStyle w:val="CluesTiny"/>
            </w:pPr>
            <w:r>
              <w:rPr>
                <w:b w:val="true"/>
                <w:bCs w:val="true"/>
              </w:rPr>
              <w:t xml:space="preserve">14. </w:t>
            </w:r>
            <w:r>
              <w:t xml:space="preserve">Income-eligible students may be able to waive or reduce college application fees and related ACT/SAT fees.</w:t>
            </w:r>
          </w:p>
          <w:p>
            <w:pPr>
              <w:keepLines/>
              <w:pStyle w:val="CluesTiny"/>
            </w:pPr>
            <w:r>
              <w:rPr>
                <w:b w:val="true"/>
                <w:bCs w:val="true"/>
              </w:rPr>
              <w:t xml:space="preserve">15. </w:t>
            </w:r>
            <w:r>
              <w:t xml:space="preserve">A measure of how a students GPA compares to other students in the same graduating class.</w:t>
            </w:r>
          </w:p>
        </w:tc>
        <w:tc>
          <w:p>
            <w:pPr>
              <w:pStyle w:val="CluesTiny"/>
            </w:pPr>
            <w:r>
              <w:rPr>
                <w:b w:val="true"/>
                <w:bCs w:val="true"/>
              </w:rPr>
              <w:t xml:space="preserve">Down</w:t>
            </w:r>
          </w:p>
          <w:p>
            <w:pPr>
              <w:keepLines/>
              <w:pStyle w:val="CluesTiny"/>
            </w:pPr>
            <w:r>
              <w:rPr>
                <w:b w:val="true"/>
                <w:bCs w:val="true"/>
              </w:rPr>
              <w:t xml:space="preserve">1. </w:t>
            </w:r>
            <w:r>
              <w:t xml:space="preserve">Most colleges/universities award this when the student completes his/her required coursework and graduates.</w:t>
            </w:r>
          </w:p>
          <w:p>
            <w:pPr>
              <w:keepLines/>
              <w:pStyle w:val="CluesTiny"/>
            </w:pPr>
            <w:r>
              <w:rPr>
                <w:b w:val="true"/>
                <w:bCs w:val="true"/>
              </w:rPr>
              <w:t xml:space="preserve">2. </w:t>
            </w:r>
            <w:r>
              <w:t xml:space="preserve">Can include other students but primarily serves African Americans.</w:t>
            </w:r>
          </w:p>
          <w:p>
            <w:pPr>
              <w:keepLines/>
              <w:pStyle w:val="CluesTiny"/>
            </w:pPr>
            <w:r>
              <w:rPr>
                <w:b w:val="true"/>
                <w:bCs w:val="true"/>
              </w:rPr>
              <w:t xml:space="preserve">4. </w:t>
            </w:r>
            <w:r>
              <w:t xml:space="preserve">is a college applicant whose parent(s)/ legal guardian did not complete a college bachelors degree. if an older sibling completed a bachelors degree,the applicant would still be a first-generation college student.</w:t>
            </w:r>
          </w:p>
          <w:p>
            <w:pPr>
              <w:keepLines/>
              <w:pStyle w:val="CluesTiny"/>
            </w:pPr>
            <w:r>
              <w:rPr>
                <w:b w:val="true"/>
                <w:bCs w:val="true"/>
              </w:rPr>
              <w:t xml:space="preserve">9. </w:t>
            </w:r>
            <w:r>
              <w:t xml:space="preserve">Most colleges/ universities require essays as a part of the application. It is the question or statement to be addressed within the essay content.</w:t>
            </w:r>
          </w:p>
          <w:p>
            <w:pPr>
              <w:keepLines/>
              <w:pStyle w:val="CluesTiny"/>
            </w:pPr>
            <w:r>
              <w:rPr>
                <w:b w:val="true"/>
                <w:bCs w:val="true"/>
              </w:rPr>
              <w:t xml:space="preserve">11. </w:t>
            </w:r>
            <w:r>
              <w:t xml:space="preserve">Some colleges/universities offer this deadline (usually in November), by which students submit their full application before the regular deadline (usually in December or January) and receive their acceptance status earlier that regular deadline. If accepted, the student does not have to commit to attending the school.</w:t>
            </w:r>
          </w:p>
          <w:p>
            <w:pPr>
              <w:keepLines/>
              <w:pStyle w:val="CluesTiny"/>
            </w:pPr>
            <w:r>
              <w:rPr>
                <w:b w:val="true"/>
                <w:bCs w:val="true"/>
              </w:rPr>
              <w:t xml:space="preserve">13. </w:t>
            </w:r>
            <w:r>
              <w:t xml:space="preserve">Is the grade point average or core classes, not electives</w:t>
            </w:r>
          </w:p>
        </w:tc>
      </w:tr>
    </w:tbl>
    <w:p>
      <w:pPr>
        <w:pStyle w:val="WordBankLarge"/>
      </w:pPr>
      <w:r>
        <w:t xml:space="preserve">   Application Fee Waivers    </w:t>
      </w:r>
      <w:r>
        <w:t xml:space="preserve">   Class Rank    </w:t>
      </w:r>
      <w:r>
        <w:t xml:space="preserve">   Core GPA    </w:t>
      </w:r>
      <w:r>
        <w:t xml:space="preserve">   Final Report    </w:t>
      </w:r>
      <w:r>
        <w:t xml:space="preserve">   Bachelors Degree     </w:t>
      </w:r>
      <w:r>
        <w:t xml:space="preserve">   CSS Profile     </w:t>
      </w:r>
      <w:r>
        <w:t xml:space="preserve">   Early Decision     </w:t>
      </w:r>
      <w:r>
        <w:t xml:space="preserve">   First Generation    </w:t>
      </w:r>
      <w:r>
        <w:t xml:space="preserve">   Graduate Degree     </w:t>
      </w:r>
      <w:r>
        <w:t xml:space="preserve">   Essay Prompt     </w:t>
      </w:r>
      <w:r>
        <w:t xml:space="preserve">   Common Application     </w:t>
      </w:r>
      <w:r>
        <w:t xml:space="preserve">   Liberal Arts or Liberal Education     </w:t>
      </w:r>
      <w:r>
        <w:t xml:space="preserve">   College vs University    </w:t>
      </w:r>
      <w:r>
        <w:t xml:space="preserve">   Early Action     </w:t>
      </w:r>
      <w:r>
        <w:t xml:space="preserve">   Historically Black Colleges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by B. Phipps</dc:title>
  <dcterms:created xsi:type="dcterms:W3CDTF">2021-10-11T04:19:21Z</dcterms:created>
  <dcterms:modified xsi:type="dcterms:W3CDTF">2021-10-11T04:19:21Z</dcterms:modified>
</cp:coreProperties>
</file>