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Colloquium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aims to measure the financial, social, and environmental performance of a business over time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to convert waste into reusable material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an area of land that has been drained by a river or other body of water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gradual warming in the overall temperature of the earth's surface caused by the greenhouse effect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cultivation of a single crop in a given area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contamination of the air, water, or soil with harmful materials that can hurt humans and the environment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 the ability to be resilient, cope with change, and be maintained at a certain rate or level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way to measure the impact that a particular human product has on the environment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large-scale, intensive production of crops and animals, often involving chemical fertilizers and herbicides on crops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preserving, protecting, or restoring natural resources for future generations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formed by natural processes, such as oil, coal, and natural gas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study of the relationship of living things (humans, plants, animals) with each other and their environment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wastewater treatment system that uses sunlight, bacteria, plants, and animals to purify water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act of cutting down or burning trees in an area</w:t>
            </w:r>
          </w:p>
        </w:tc>
      </w:tr>
    </w:tbl>
    <w:p>
      <w:pPr>
        <w:pStyle w:val="WordBankLarge"/>
      </w:pPr>
      <w:r>
        <w:t xml:space="preserve">   deforestation    </w:t>
      </w:r>
      <w:r>
        <w:t xml:space="preserve">   global warming    </w:t>
      </w:r>
      <w:r>
        <w:t xml:space="preserve">   sustainability    </w:t>
      </w:r>
      <w:r>
        <w:t xml:space="preserve">   recycle    </w:t>
      </w:r>
      <w:r>
        <w:t xml:space="preserve">   pollution    </w:t>
      </w:r>
      <w:r>
        <w:t xml:space="preserve">   conservation    </w:t>
      </w:r>
      <w:r>
        <w:t xml:space="preserve">   triple bottom line    </w:t>
      </w:r>
      <w:r>
        <w:t xml:space="preserve">   life cycle analysis    </w:t>
      </w:r>
      <w:r>
        <w:t xml:space="preserve">   ecology    </w:t>
      </w:r>
      <w:r>
        <w:t xml:space="preserve">   industrialized agriculture    </w:t>
      </w:r>
      <w:r>
        <w:t xml:space="preserve">   monoculture    </w:t>
      </w:r>
      <w:r>
        <w:t xml:space="preserve">   watershed    </w:t>
      </w:r>
      <w:r>
        <w:t xml:space="preserve">   living machines    </w:t>
      </w:r>
      <w:r>
        <w:t xml:space="preserve">   fossil fuels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Colloquium</dc:title>
  <dcterms:created xsi:type="dcterms:W3CDTF">2021-10-11T04:21:22Z</dcterms:created>
  <dcterms:modified xsi:type="dcterms:W3CDTF">2021-10-11T04:21:22Z</dcterms:modified>
</cp:coreProperties>
</file>