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Colonial era people level 5-6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adviser to George Washington both during and after the Revolutionary War; before the end of the American Revolution he was also an officer and fought in the battle of Trenton. </w:t>
            </w:r>
          </w:p>
          <w:p>
            <w:pPr>
              <w:keepLines/>
              <w:pStyle w:val="CluesTiny"/>
            </w:pPr>
            <w:r>
              <w:rPr>
                <w:b w:val="true"/>
                <w:bCs w:val="true"/>
              </w:rPr>
              <w:t xml:space="preserve">5. </w:t>
            </w:r>
            <w:r>
              <w:t xml:space="preserve">A poet who was an activist for women's rights and agreed with what Abigail Adams had to say. </w:t>
            </w:r>
          </w:p>
          <w:p>
            <w:pPr>
              <w:keepLines/>
              <w:pStyle w:val="CluesTiny"/>
            </w:pPr>
            <w:r>
              <w:rPr>
                <w:b w:val="true"/>
                <w:bCs w:val="true"/>
              </w:rPr>
              <w:t xml:space="preserve">6. </w:t>
            </w:r>
            <w:r>
              <w:t xml:space="preserve">Representative at the First Continental Congress and delivered the speech encouraging separation from Great Britain. He said "I know not what course others will take; but for me, give me liberty or give me death" </w:t>
            </w:r>
          </w:p>
          <w:p>
            <w:pPr>
              <w:keepLines/>
              <w:pStyle w:val="CluesTiny"/>
            </w:pPr>
            <w:r>
              <w:rPr>
                <w:b w:val="true"/>
                <w:bCs w:val="true"/>
              </w:rPr>
              <w:t xml:space="preserve">8. </w:t>
            </w:r>
            <w:r>
              <w:t xml:space="preserve">Wrote the pamphlet “Common Sense” which made the Americans want independence more. </w:t>
            </w:r>
          </w:p>
          <w:p>
            <w:pPr>
              <w:keepLines/>
              <w:pStyle w:val="CluesTiny"/>
            </w:pPr>
            <w:r>
              <w:rPr>
                <w:b w:val="true"/>
                <w:bCs w:val="true"/>
              </w:rPr>
              <w:t xml:space="preserve">10. </w:t>
            </w:r>
            <w:r>
              <w:t xml:space="preserve">First President of the united states, commander of the continental army and led Americans to victory in the American revolution. </w:t>
            </w:r>
          </w:p>
          <w:p>
            <w:pPr>
              <w:keepLines/>
              <w:pStyle w:val="CluesTiny"/>
            </w:pPr>
            <w:r>
              <w:rPr>
                <w:b w:val="true"/>
                <w:bCs w:val="true"/>
              </w:rPr>
              <w:t xml:space="preserve">14. </w:t>
            </w:r>
            <w:r>
              <w:t xml:space="preserve">A spy for the continental (American) army, He said “I only regret that I have but one life to give my country” when he was sentenced to death. </w:t>
            </w:r>
          </w:p>
          <w:p>
            <w:pPr>
              <w:keepLines/>
              <w:pStyle w:val="CluesTiny"/>
            </w:pPr>
            <w:r>
              <w:rPr>
                <w:b w:val="true"/>
                <w:bCs w:val="true"/>
              </w:rPr>
              <w:t xml:space="preserve">16. </w:t>
            </w:r>
            <w:r>
              <w:t xml:space="preserve">He was an important leader in the colonies; known as the father to the constitution. </w:t>
            </w:r>
          </w:p>
          <w:p>
            <w:pPr>
              <w:keepLines/>
              <w:pStyle w:val="CluesTiny"/>
            </w:pPr>
            <w:r>
              <w:rPr>
                <w:b w:val="true"/>
                <w:bCs w:val="true"/>
              </w:rPr>
              <w:t xml:space="preserve">18. </w:t>
            </w:r>
            <w:r>
              <w:t xml:space="preserve">Leader of the colonial militia, the green mountain boys and successfully captured ft. Ticonderoga.</w:t>
            </w:r>
          </w:p>
          <w:p>
            <w:pPr>
              <w:keepLines/>
              <w:pStyle w:val="CluesTiny"/>
            </w:pPr>
            <w:r>
              <w:rPr>
                <w:b w:val="true"/>
                <w:bCs w:val="true"/>
              </w:rPr>
              <w:t xml:space="preserve">19. </w:t>
            </w:r>
            <w:r>
              <w:t xml:space="preserve">Helped write the declaration of independence, a member of the continental congress, he also nominated George Washington to be the commander of the continental army. </w:t>
            </w:r>
          </w:p>
          <w:p>
            <w:pPr>
              <w:keepLines/>
              <w:pStyle w:val="CluesTiny"/>
            </w:pPr>
            <w:r>
              <w:rPr>
                <w:b w:val="true"/>
                <w:bCs w:val="true"/>
              </w:rPr>
              <w:t xml:space="preserve">20. </w:t>
            </w:r>
            <w:r>
              <w:t xml:space="preserve">Women who faught and helped in the American revolution. </w:t>
            </w:r>
          </w:p>
        </w:tc>
        <w:tc>
          <w:p>
            <w:pPr>
              <w:pStyle w:val="CluesTiny"/>
            </w:pPr>
            <w:r>
              <w:rPr>
                <w:b w:val="true"/>
                <w:bCs w:val="true"/>
              </w:rPr>
              <w:t xml:space="preserve">Down</w:t>
            </w:r>
          </w:p>
          <w:p>
            <w:pPr>
              <w:keepLines/>
              <w:pStyle w:val="CluesTiny"/>
            </w:pPr>
            <w:r>
              <w:rPr>
                <w:b w:val="true"/>
                <w:bCs w:val="true"/>
              </w:rPr>
              <w:t xml:space="preserve">1. </w:t>
            </w:r>
            <w:r>
              <w:t xml:space="preserve">Responsible for creating an elaborate carving titled "The Bloody Massacre" which was used as propaganda against the British and was known for riding to warn that the British were coming during the battles of Lexington and Concord. </w:t>
            </w:r>
          </w:p>
          <w:p>
            <w:pPr>
              <w:keepLines/>
              <w:pStyle w:val="CluesTiny"/>
            </w:pPr>
            <w:r>
              <w:rPr>
                <w:b w:val="true"/>
                <w:bCs w:val="true"/>
              </w:rPr>
              <w:t xml:space="preserve">2. </w:t>
            </w:r>
            <w:r>
              <w:t xml:space="preserve">Delegate to the Constitutional Convention and his Declaration of Rights for Virginia was the model for a portion the Declaration of Independence; he also drafted the Virginia Bill of Right. </w:t>
            </w:r>
          </w:p>
          <w:p>
            <w:pPr>
              <w:keepLines/>
              <w:pStyle w:val="CluesTiny"/>
            </w:pPr>
            <w:r>
              <w:rPr>
                <w:b w:val="true"/>
                <w:bCs w:val="true"/>
              </w:rPr>
              <w:t xml:space="preserve">3. </w:t>
            </w:r>
            <w:r>
              <w:t xml:space="preserve">An African American inventor that corresponded with Thomas Jefferson about the issue of slavery. </w:t>
            </w:r>
          </w:p>
          <w:p>
            <w:pPr>
              <w:keepLines/>
              <w:pStyle w:val="CluesTiny"/>
            </w:pPr>
            <w:r>
              <w:rPr>
                <w:b w:val="true"/>
                <w:bCs w:val="true"/>
              </w:rPr>
              <w:t xml:space="preserve">7. </w:t>
            </w:r>
            <w:r>
              <w:t xml:space="preserve">Helped draft the Declaration of Independence, he negotiated the treaty of Paris that ended the revolutionary war, and he secured help from the French during the American revolution. </w:t>
            </w:r>
          </w:p>
          <w:p>
            <w:pPr>
              <w:keepLines/>
              <w:pStyle w:val="CluesTiny"/>
            </w:pPr>
            <w:r>
              <w:rPr>
                <w:b w:val="true"/>
                <w:bCs w:val="true"/>
              </w:rPr>
              <w:t xml:space="preserve">9. </w:t>
            </w:r>
            <w:r>
              <w:t xml:space="preserve">Main author of the Declaration of Independence, he was a representative from Virginia to the continental congress. </w:t>
            </w:r>
          </w:p>
          <w:p>
            <w:pPr>
              <w:keepLines/>
              <w:pStyle w:val="CluesTiny"/>
            </w:pPr>
            <w:r>
              <w:rPr>
                <w:b w:val="true"/>
                <w:bCs w:val="true"/>
              </w:rPr>
              <w:t xml:space="preserve">11. </w:t>
            </w:r>
            <w:r>
              <w:t xml:space="preserve">First to sign the Declaration of Independence, president of the continental congress, he also owned the ship liberty that was seized by the British. </w:t>
            </w:r>
          </w:p>
          <w:p>
            <w:pPr>
              <w:keepLines/>
              <w:pStyle w:val="CluesTiny"/>
            </w:pPr>
            <w:r>
              <w:rPr>
                <w:b w:val="true"/>
                <w:bCs w:val="true"/>
              </w:rPr>
              <w:t xml:space="preserve">12. </w:t>
            </w:r>
            <w:r>
              <w:t xml:space="preserve">Founder of the sons of liberty, helped create the committees of correspondence, and organized the Boston tea party. </w:t>
            </w:r>
          </w:p>
          <w:p>
            <w:pPr>
              <w:keepLines/>
              <w:pStyle w:val="CluesTiny"/>
            </w:pPr>
            <w:r>
              <w:rPr>
                <w:b w:val="true"/>
                <w:bCs w:val="true"/>
              </w:rPr>
              <w:t xml:space="preserve">13. </w:t>
            </w:r>
            <w:r>
              <w:t xml:space="preserve">American political activist and lawyer in colonial Massachusetts during the period leading up to the American Revolution. Said, "Taxation without representation is tyranny. </w:t>
            </w:r>
          </w:p>
          <w:p>
            <w:pPr>
              <w:keepLines/>
              <w:pStyle w:val="CluesTiny"/>
            </w:pPr>
            <w:r>
              <w:rPr>
                <w:b w:val="true"/>
                <w:bCs w:val="true"/>
              </w:rPr>
              <w:t xml:space="preserve">15. </w:t>
            </w:r>
            <w:r>
              <w:t xml:space="preserve">Wife of the second president and was an advocate for women's rights. She told her husband to “Remember the ladies”. </w:t>
            </w:r>
          </w:p>
          <w:p>
            <w:pPr>
              <w:keepLines/>
              <w:pStyle w:val="CluesTiny"/>
            </w:pPr>
            <w:r>
              <w:rPr>
                <w:b w:val="true"/>
                <w:bCs w:val="true"/>
              </w:rPr>
              <w:t xml:space="preserve">17. </w:t>
            </w:r>
            <w:r>
              <w:t xml:space="preserve">Sewed the first American flag.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Colonial era people level 5-6</dc:title>
  <dcterms:created xsi:type="dcterms:W3CDTF">2021-10-11T04:21:36Z</dcterms:created>
  <dcterms:modified xsi:type="dcterms:W3CDTF">2021-10-11T04:21:36Z</dcterms:modified>
</cp:coreProperties>
</file>