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Colonizing/Founding of Georgia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group was also personally invited by Oglethorpe, but to be fighters. They were recruited to defend against the threats from hostile Indians and nearby Spaniards.</w:t>
            </w:r>
          </w:p>
          <w:p>
            <w:pPr>
              <w:keepLines/>
              <w:pStyle w:val="CluesTiny"/>
            </w:pPr>
            <w:r>
              <w:rPr>
                <w:b w:val="true"/>
                <w:bCs w:val="true"/>
              </w:rPr>
              <w:t xml:space="preserve">3. </w:t>
            </w:r>
            <w:r>
              <w:t xml:space="preserve">3rd reason for the founding of Trustee GA. Reason to protect GA from neighboring states and countries.</w:t>
            </w:r>
          </w:p>
          <w:p>
            <w:pPr>
              <w:keepLines/>
              <w:pStyle w:val="CluesTiny"/>
            </w:pPr>
            <w:r>
              <w:rPr>
                <w:b w:val="true"/>
                <w:bCs w:val="true"/>
              </w:rPr>
              <w:t xml:space="preserve">6. </w:t>
            </w:r>
            <w:r>
              <w:t xml:space="preserve">Chief of the Yamacraw creek Native Americans. He allowed Oglethorpe to have the city of Yamacraw and name it Savannah.</w:t>
            </w:r>
          </w:p>
          <w:p>
            <w:pPr>
              <w:keepLines/>
              <w:pStyle w:val="CluesTiny"/>
            </w:pPr>
            <w:r>
              <w:rPr>
                <w:b w:val="true"/>
                <w:bCs w:val="true"/>
              </w:rPr>
              <w:t xml:space="preserve">9. </w:t>
            </w:r>
            <w:r>
              <w:t xml:space="preserve">First Royal governor. Worst of all the governors. </w:t>
            </w:r>
          </w:p>
          <w:p>
            <w:pPr>
              <w:keepLines/>
              <w:pStyle w:val="CluesTiny"/>
            </w:pPr>
            <w:r>
              <w:rPr>
                <w:b w:val="true"/>
                <w:bCs w:val="true"/>
              </w:rPr>
              <w:t xml:space="preserve">13. </w:t>
            </w:r>
            <w:r>
              <w:t xml:space="preserve">2nd Governor. Was all right. Loved by many, bu was very old.</w:t>
            </w:r>
          </w:p>
          <w:p>
            <w:pPr>
              <w:keepLines/>
              <w:pStyle w:val="CluesTiny"/>
            </w:pPr>
            <w:r>
              <w:rPr>
                <w:b w:val="true"/>
                <w:bCs w:val="true"/>
              </w:rPr>
              <w:t xml:space="preserve">14. </w:t>
            </w:r>
            <w:r>
              <w:t xml:space="preserve">People who weren't happy with the Trustee's way. Complained until there was no longer any Trustee GA.</w:t>
            </w:r>
          </w:p>
          <w:p>
            <w:pPr>
              <w:keepLines/>
              <w:pStyle w:val="CluesTiny"/>
            </w:pPr>
            <w:r>
              <w:rPr>
                <w:b w:val="true"/>
                <w:bCs w:val="true"/>
              </w:rPr>
              <w:t xml:space="preserve">16. </w:t>
            </w:r>
            <w:r>
              <w:t xml:space="preserve">Group that were Latherans from the German town Salzburg. Oglethorpe wanted this group to come to GA. This group was looking for religious freedom. Founded the town of Ebeneezer.</w:t>
            </w:r>
          </w:p>
          <w:p>
            <w:pPr>
              <w:keepLines/>
              <w:pStyle w:val="CluesTiny"/>
            </w:pPr>
            <w:r>
              <w:rPr>
                <w:b w:val="true"/>
                <w:bCs w:val="true"/>
              </w:rPr>
              <w:t xml:space="preserve">17. </w:t>
            </w:r>
            <w:r>
              <w:t xml:space="preserve">Translator and negotiator for Oglethorpe. She was half-English and half-Yamacraw</w:t>
            </w:r>
          </w:p>
          <w:p>
            <w:pPr>
              <w:keepLines/>
              <w:pStyle w:val="CluesTiny"/>
            </w:pPr>
            <w:r>
              <w:rPr>
                <w:b w:val="true"/>
                <w:bCs w:val="true"/>
              </w:rPr>
              <w:t xml:space="preserve">19. </w:t>
            </w:r>
            <w:r>
              <w:t xml:space="preserve">Time period when GA was lead by James Oglethorpe. This time agreement only lasted 20 years. (1732-1752)</w:t>
            </w:r>
          </w:p>
          <w:p>
            <w:pPr>
              <w:keepLines/>
              <w:pStyle w:val="CluesTiny"/>
            </w:pPr>
            <w:r>
              <w:rPr>
                <w:b w:val="true"/>
                <w:bCs w:val="true"/>
              </w:rPr>
              <w:t xml:space="preserve">20. </w:t>
            </w:r>
            <w:r>
              <w:t xml:space="preserve">Name of the ship the original settlers sailed on</w:t>
            </w:r>
          </w:p>
          <w:p>
            <w:pPr>
              <w:keepLines/>
              <w:pStyle w:val="CluesTiny"/>
            </w:pPr>
            <w:r>
              <w:rPr>
                <w:b w:val="true"/>
                <w:bCs w:val="true"/>
              </w:rPr>
              <w:t xml:space="preserve">21. </w:t>
            </w:r>
            <w:r>
              <w:t xml:space="preserve">Leader of Royal GA</w:t>
            </w:r>
          </w:p>
        </w:tc>
        <w:tc>
          <w:p>
            <w:pPr>
              <w:pStyle w:val="CluesTiny"/>
            </w:pPr>
            <w:r>
              <w:rPr>
                <w:b w:val="true"/>
                <w:bCs w:val="true"/>
              </w:rPr>
              <w:t xml:space="preserve">Down</w:t>
            </w:r>
          </w:p>
          <w:p>
            <w:pPr>
              <w:keepLines/>
              <w:pStyle w:val="CluesTiny"/>
            </w:pPr>
            <w:r>
              <w:rPr>
                <w:b w:val="true"/>
                <w:bCs w:val="true"/>
              </w:rPr>
              <w:t xml:space="preserve">1. </w:t>
            </w:r>
            <w:r>
              <w:t xml:space="preserve">Best and most popular governor. GA prospered because of him.</w:t>
            </w:r>
          </w:p>
          <w:p>
            <w:pPr>
              <w:keepLines/>
              <w:pStyle w:val="CluesTiny"/>
            </w:pPr>
            <w:r>
              <w:rPr>
                <w:b w:val="true"/>
                <w:bCs w:val="true"/>
              </w:rPr>
              <w:t xml:space="preserve">4. </w:t>
            </w:r>
            <w:r>
              <w:t xml:space="preserve">This battle made sure the Spanish could not try to win GA anymore. </w:t>
            </w:r>
          </w:p>
          <w:p>
            <w:pPr>
              <w:keepLines/>
              <w:pStyle w:val="CluesTiny"/>
            </w:pPr>
            <w:r>
              <w:rPr>
                <w:b w:val="true"/>
                <w:bCs w:val="true"/>
              </w:rPr>
              <w:t xml:space="preserve">5. </w:t>
            </w:r>
            <w:r>
              <w:t xml:space="preserve">Name of the first colony during Trustee Georgia.</w:t>
            </w:r>
          </w:p>
          <w:p>
            <w:pPr>
              <w:keepLines/>
              <w:pStyle w:val="CluesTiny"/>
            </w:pPr>
            <w:r>
              <w:rPr>
                <w:b w:val="true"/>
                <w:bCs w:val="true"/>
              </w:rPr>
              <w:t xml:space="preserve">7. </w:t>
            </w:r>
            <w:r>
              <w:t xml:space="preserve">Region where New York, Delaware, Philadelphia, and New Jersey were during colonization.</w:t>
            </w:r>
          </w:p>
          <w:p>
            <w:pPr>
              <w:keepLines/>
              <w:pStyle w:val="CluesTiny"/>
            </w:pPr>
            <w:r>
              <w:rPr>
                <w:b w:val="true"/>
                <w:bCs w:val="true"/>
              </w:rPr>
              <w:t xml:space="preserve">8. </w:t>
            </w:r>
            <w:r>
              <w:t xml:space="preserve">Region where New Hampshire, Massachusetts, Connecticut, and Rhode Island were during colonization.</w:t>
            </w:r>
          </w:p>
          <w:p>
            <w:pPr>
              <w:keepLines/>
              <w:pStyle w:val="CluesTiny"/>
            </w:pPr>
            <w:r>
              <w:rPr>
                <w:b w:val="true"/>
                <w:bCs w:val="true"/>
              </w:rPr>
              <w:t xml:space="preserve">10. </w:t>
            </w:r>
            <w:r>
              <w:t xml:space="preserve">2nd reason for the founding of Trustee GA. Reason to grow crops and send back to England.</w:t>
            </w:r>
          </w:p>
          <w:p>
            <w:pPr>
              <w:keepLines/>
              <w:pStyle w:val="CluesTiny"/>
            </w:pPr>
            <w:r>
              <w:rPr>
                <w:b w:val="true"/>
                <w:bCs w:val="true"/>
              </w:rPr>
              <w:t xml:space="preserve">11. </w:t>
            </w:r>
            <w:r>
              <w:t xml:space="preserve">first reason for the founding of Trustee GA. Oglethorpe's greatest reason for the founding of GA.</w:t>
            </w:r>
          </w:p>
          <w:p>
            <w:pPr>
              <w:keepLines/>
              <w:pStyle w:val="CluesTiny"/>
            </w:pPr>
            <w:r>
              <w:rPr>
                <w:b w:val="true"/>
                <w:bCs w:val="true"/>
              </w:rPr>
              <w:t xml:space="preserve">12. </w:t>
            </w:r>
            <w:r>
              <w:t xml:space="preserve">Time period of GA where GA was being repaired by Oglethorpe's way of colonizing. This time period was lead by King George ll and his royal governors. This time period lasted from 1752 to 1776.</w:t>
            </w:r>
          </w:p>
          <w:p>
            <w:pPr>
              <w:keepLines/>
              <w:pStyle w:val="CluesTiny"/>
            </w:pPr>
            <w:r>
              <w:rPr>
                <w:b w:val="true"/>
                <w:bCs w:val="true"/>
              </w:rPr>
              <w:t xml:space="preserve">15. </w:t>
            </w:r>
            <w:r>
              <w:t xml:space="preserve">Leader of Trustee Georgia</w:t>
            </w:r>
          </w:p>
          <w:p>
            <w:pPr>
              <w:keepLines/>
              <w:pStyle w:val="CluesTiny"/>
            </w:pPr>
            <w:r>
              <w:rPr>
                <w:b w:val="true"/>
                <w:bCs w:val="true"/>
              </w:rPr>
              <w:t xml:space="preserve">18. </w:t>
            </w:r>
            <w:r>
              <w:t xml:space="preserve">Region where Maryland, Virginia, North Carolina, South Carolina, and Georgia were during colonization.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Colonizing/Founding of Georgia</dc:title>
  <dcterms:created xsi:type="dcterms:W3CDTF">2021-10-11T04:20:33Z</dcterms:created>
  <dcterms:modified xsi:type="dcterms:W3CDTF">2021-10-11T04:20:33Z</dcterms:modified>
</cp:coreProperties>
</file>