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monochromatic colors    </w:t>
      </w:r>
      <w:r>
        <w:t xml:space="preserve">   neutral colors    </w:t>
      </w:r>
      <w:r>
        <w:t xml:space="preserve">   intermediate colors    </w:t>
      </w:r>
      <w:r>
        <w:t xml:space="preserve">   secondary colors    </w:t>
      </w:r>
      <w:r>
        <w:t xml:space="preserve">   complementary colors    </w:t>
      </w:r>
      <w:r>
        <w:t xml:space="preserve">   triad colors    </w:t>
      </w:r>
      <w:r>
        <w:t xml:space="preserve">   color scheme    </w:t>
      </w:r>
      <w:r>
        <w:t xml:space="preserve">   tint    </w:t>
      </w:r>
      <w:r>
        <w:t xml:space="preserve">   shade    </w:t>
      </w:r>
      <w:r>
        <w:t xml:space="preserve">   intensity    </w:t>
      </w:r>
      <w:r>
        <w:t xml:space="preserve">   value    </w:t>
      </w:r>
      <w:r>
        <w:t xml:space="preserve">   hue    </w:t>
      </w:r>
      <w:r>
        <w:t xml:space="preserve">   color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Terminology</dc:title>
  <dcterms:created xsi:type="dcterms:W3CDTF">2021-10-11T04:22:12Z</dcterms:created>
  <dcterms:modified xsi:type="dcterms:W3CDTF">2021-10-11T04:22:12Z</dcterms:modified>
</cp:coreProperties>
</file>