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Four    </w:t>
      </w:r>
      <w:r>
        <w:t xml:space="preserve">   Colossians    </w:t>
      </w:r>
      <w:r>
        <w:t xml:space="preserve">   person    </w:t>
      </w:r>
      <w:r>
        <w:t xml:space="preserve">   each    </w:t>
      </w:r>
      <w:r>
        <w:t xml:space="preserve">   to    </w:t>
      </w:r>
      <w:r>
        <w:t xml:space="preserve">   respond    </w:t>
      </w:r>
      <w:r>
        <w:t xml:space="preserve">   should    </w:t>
      </w:r>
      <w:r>
        <w:t xml:space="preserve">   you    </w:t>
      </w:r>
      <w:r>
        <w:t xml:space="preserve">   how    </w:t>
      </w:r>
      <w:r>
        <w:t xml:space="preserve">   know    </w:t>
      </w:r>
      <w:r>
        <w:t xml:space="preserve">   will    </w:t>
      </w:r>
      <w:r>
        <w:t xml:space="preserve">   that    </w:t>
      </w:r>
      <w:r>
        <w:t xml:space="preserve">   so    </w:t>
      </w:r>
      <w:r>
        <w:t xml:space="preserve">   salt    </w:t>
      </w:r>
      <w:r>
        <w:t xml:space="preserve">   with    </w:t>
      </w:r>
      <w:r>
        <w:t xml:space="preserve">   seasoned    </w:t>
      </w:r>
      <w:r>
        <w:t xml:space="preserve">   though    </w:t>
      </w:r>
      <w:r>
        <w:t xml:space="preserve">   as    </w:t>
      </w:r>
      <w:r>
        <w:t xml:space="preserve">   grace    </w:t>
      </w:r>
      <w:r>
        <w:t xml:space="preserve">   be    </w:t>
      </w:r>
      <w:r>
        <w:t xml:space="preserve">   always    </w:t>
      </w:r>
      <w:r>
        <w:t xml:space="preserve">   speech    </w:t>
      </w:r>
      <w:r>
        <w:t xml:space="preserve">   your    </w:t>
      </w:r>
      <w:r>
        <w:t xml:space="preserve">   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4:6</dc:title>
  <dcterms:created xsi:type="dcterms:W3CDTF">2021-10-11T04:22:22Z</dcterms:created>
  <dcterms:modified xsi:type="dcterms:W3CDTF">2021-10-11T04:22:22Z</dcterms:modified>
</cp:coreProperties>
</file>