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theory    </w:t>
      </w:r>
      <w:r>
        <w:t xml:space="preserve">   colours    </w:t>
      </w:r>
      <w:r>
        <w:t xml:space="preserve">   warm    </w:t>
      </w:r>
      <w:r>
        <w:t xml:space="preserve">   cool    </w:t>
      </w:r>
      <w:r>
        <w:t xml:space="preserve">   contrasting    </w:t>
      </w:r>
      <w:r>
        <w:t xml:space="preserve">   opposite    </w:t>
      </w:r>
      <w:r>
        <w:t xml:space="preserve">   shade    </w:t>
      </w:r>
      <w:r>
        <w:t xml:space="preserve">   tint    </w:t>
      </w:r>
      <w:r>
        <w:t xml:space="preserve">   harmonious    </w:t>
      </w:r>
      <w:r>
        <w:t xml:space="preserve">   complementary    </w:t>
      </w:r>
      <w:r>
        <w:t xml:space="preserve">   secondary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theory</dc:title>
  <dcterms:created xsi:type="dcterms:W3CDTF">2021-10-11T04:21:40Z</dcterms:created>
  <dcterms:modified xsi:type="dcterms:W3CDTF">2021-10-11T04:21:40Z</dcterms:modified>
</cp:coreProperties>
</file>