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Coma Saludable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vegetales    </w:t>
      </w:r>
      <w:r>
        <w:t xml:space="preserve">   restaurante    </w:t>
      </w:r>
      <w:r>
        <w:t xml:space="preserve">   salud    </w:t>
      </w:r>
      <w:r>
        <w:t xml:space="preserve">   vitaminas    </w:t>
      </w:r>
      <w:r>
        <w:t xml:space="preserve">   nutrientes    </w:t>
      </w:r>
      <w:r>
        <w:t xml:space="preserve">   dieta    </w:t>
      </w:r>
      <w:r>
        <w:t xml:space="preserve">   comida saludable    </w:t>
      </w:r>
      <w:r>
        <w:t xml:space="preserve">   grasa    </w:t>
      </w:r>
      <w:r>
        <w:t xml:space="preserve">   porciones    </w:t>
      </w:r>
      <w:r>
        <w:t xml:space="preserve">   Equilibrio de energia    </w:t>
      </w:r>
      <w:r>
        <w:t xml:space="preserve">   Calorias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Coma Saludable</dc:title>
  <dcterms:created xsi:type="dcterms:W3CDTF">2021-10-11T04:23:13Z</dcterms:created>
  <dcterms:modified xsi:type="dcterms:W3CDTF">2021-10-11T04:23:13Z</dcterms:modified>
</cp:coreProperties>
</file>