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Coming Home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DESPONDENT    </w:t>
      </w:r>
      <w:r>
        <w:t xml:space="preserve">   HASTEN    </w:t>
      </w:r>
      <w:r>
        <w:t xml:space="preserve">   REPRIEVE    </w:t>
      </w:r>
      <w:r>
        <w:t xml:space="preserve">   CONCIENTIOUSLY    </w:t>
      </w:r>
      <w:r>
        <w:t xml:space="preserve">   LOGARITUM    </w:t>
      </w:r>
      <w:r>
        <w:t xml:space="preserve">   PARAPHERNALIA    </w:t>
      </w:r>
      <w:r>
        <w:t xml:space="preserve">   AGGRESSIVE    </w:t>
      </w:r>
      <w:r>
        <w:t xml:space="preserve">   UNFORESEEN    </w:t>
      </w:r>
      <w:r>
        <w:t xml:space="preserve">   APPREHENSIVE    </w:t>
      </w:r>
      <w:r>
        <w:t xml:space="preserve">   GARRULOUS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Home Word Search </dc:title>
  <dcterms:created xsi:type="dcterms:W3CDTF">2021-10-11T04:24:27Z</dcterms:created>
  <dcterms:modified xsi:type="dcterms:W3CDTF">2021-10-11T04:24:27Z</dcterms:modified>
</cp:coreProperties>
</file>