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Irony    </w:t>
      </w:r>
      <w:r>
        <w:t xml:space="preserve">   Alliteration    </w:t>
      </w:r>
      <w:r>
        <w:t xml:space="preserve">   Personification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Imagery    </w:t>
      </w:r>
      <w:r>
        <w:t xml:space="preserve">   Theme    </w:t>
      </w:r>
      <w:r>
        <w:t xml:space="preserve">   Mood    </w:t>
      </w:r>
      <w:r>
        <w:t xml:space="preserve">   Narrator    </w:t>
      </w:r>
      <w:r>
        <w:t xml:space="preserve">   Protagonist    </w:t>
      </w:r>
      <w:r>
        <w:t xml:space="preserve">   Setting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Literary Devices</dc:title>
  <dcterms:created xsi:type="dcterms:W3CDTF">2021-10-11T04:24:46Z</dcterms:created>
  <dcterms:modified xsi:type="dcterms:W3CDTF">2021-10-11T04:24:46Z</dcterms:modified>
</cp:coreProperties>
</file>