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diseases and food-borne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Cholera    </w:t>
      </w:r>
      <w:r>
        <w:t xml:space="preserve">   Diptheria    </w:t>
      </w:r>
      <w:r>
        <w:t xml:space="preserve">   Measles    </w:t>
      </w:r>
      <w:r>
        <w:t xml:space="preserve">   Mumps    </w:t>
      </w:r>
      <w:r>
        <w:t xml:space="preserve">   Pertussis    </w:t>
      </w:r>
      <w:r>
        <w:t xml:space="preserve">   Tuberculosis    </w:t>
      </w:r>
      <w:r>
        <w:t xml:space="preserve">   Chicken pox    </w:t>
      </w:r>
      <w:r>
        <w:t xml:space="preserve">   Escherichia Coli    </w:t>
      </w:r>
      <w:r>
        <w:t xml:space="preserve">   Staphylococcus aureus    </w:t>
      </w:r>
      <w:r>
        <w:t xml:space="preserve">   Salmonella    </w:t>
      </w:r>
      <w:r>
        <w:t xml:space="preserve">   Campylobacter jejuni    </w:t>
      </w:r>
      <w:r>
        <w:t xml:space="preserve">   Meningitis    </w:t>
      </w:r>
      <w:r>
        <w:t xml:space="preserve">   Colds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 and food-borne diseases</dc:title>
  <dcterms:created xsi:type="dcterms:W3CDTF">2021-10-11T04:26:39Z</dcterms:created>
  <dcterms:modified xsi:type="dcterms:W3CDTF">2021-10-11T04:26:39Z</dcterms:modified>
</cp:coreProperties>
</file>